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71" w:rsidRPr="00092AC4" w:rsidRDefault="00FD026D" w:rsidP="00226171">
      <w:pPr>
        <w:tabs>
          <w:tab w:val="left" w:pos="330"/>
          <w:tab w:val="center" w:pos="4819"/>
        </w:tabs>
        <w:spacing w:after="0"/>
        <w:ind w:left="-567"/>
        <w:jc w:val="center"/>
        <w:rPr>
          <w:rFonts w:asciiTheme="minorHAnsi" w:hAnsiTheme="minorHAnsi"/>
          <w:b/>
          <w:color w:val="000000"/>
          <w:sz w:val="36"/>
          <w:szCs w:val="36"/>
          <w:u w:val="single"/>
        </w:rPr>
      </w:pPr>
      <w:r>
        <w:rPr>
          <w:rFonts w:asciiTheme="minorHAnsi" w:hAnsiTheme="minorHAnsi"/>
          <w:b/>
          <w:color w:val="000000"/>
          <w:sz w:val="36"/>
          <w:szCs w:val="36"/>
          <w:u w:val="single"/>
        </w:rPr>
        <w:t>ПУСТЬ УВИДИТСЯ ВАМ ПЕТЕРБУРГ!</w:t>
      </w:r>
    </w:p>
    <w:p w:rsidR="00226171" w:rsidRPr="00226171" w:rsidRDefault="00AA21DC" w:rsidP="00226171">
      <w:pPr>
        <w:tabs>
          <w:tab w:val="left" w:pos="330"/>
          <w:tab w:val="center" w:pos="4819"/>
        </w:tabs>
        <w:spacing w:after="0"/>
        <w:ind w:left="-567"/>
        <w:jc w:val="center"/>
        <w:rPr>
          <w:rFonts w:asciiTheme="minorHAnsi" w:hAnsiTheme="minorHAnsi"/>
        </w:rPr>
      </w:pPr>
      <w:r>
        <w:rPr>
          <w:noProof/>
          <w:lang w:eastAsia="ru-RU"/>
        </w:rPr>
        <w:drawing>
          <wp:inline distT="0" distB="0" distL="0" distR="0" wp14:anchorId="2012ACDF" wp14:editId="06CB3BDF">
            <wp:extent cx="5939406" cy="2362200"/>
            <wp:effectExtent l="0" t="0" r="4445" b="0"/>
            <wp:docPr id="1" name="Рисунок 1" descr="https://s.zagranitsa.com/images/articles/1752/870x486/15e2023ddbfac8cebe8e3475db9a88bc.jpg?144439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zagranitsa.com/images/articles/1752/870x486/15e2023ddbfac8cebe8e3475db9a88bc.jpg?14443954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680" cy="2363104"/>
                    </a:xfrm>
                    <a:prstGeom prst="rect">
                      <a:avLst/>
                    </a:prstGeom>
                    <a:noFill/>
                    <a:ln>
                      <a:noFill/>
                    </a:ln>
                  </pic:spPr>
                </pic:pic>
              </a:graphicData>
            </a:graphic>
          </wp:inline>
        </w:drawing>
      </w:r>
    </w:p>
    <w:p w:rsidR="00E934AC" w:rsidRPr="008A44D4" w:rsidRDefault="008150A2" w:rsidP="00E934AC">
      <w:pPr>
        <w:spacing w:after="0"/>
        <w:ind w:left="-567"/>
        <w:jc w:val="right"/>
        <w:rPr>
          <w:rFonts w:asciiTheme="minorHAnsi" w:hAnsiTheme="minorHAnsi"/>
          <w:b/>
          <w:sz w:val="28"/>
          <w:szCs w:val="28"/>
          <w:u w:val="single"/>
        </w:rPr>
      </w:pPr>
      <w:r>
        <w:rPr>
          <w:rFonts w:asciiTheme="minorHAnsi" w:hAnsiTheme="minorHAnsi"/>
          <w:b/>
          <w:sz w:val="28"/>
          <w:szCs w:val="28"/>
          <w:u w:val="single"/>
        </w:rPr>
        <w:t xml:space="preserve">май-сентябрь </w:t>
      </w:r>
      <w:r w:rsidR="00E934AC" w:rsidRPr="008A44D4">
        <w:rPr>
          <w:rFonts w:asciiTheme="minorHAnsi" w:hAnsiTheme="minorHAnsi"/>
          <w:b/>
          <w:sz w:val="28"/>
          <w:szCs w:val="28"/>
          <w:u w:val="single"/>
        </w:rPr>
        <w:t>2019</w:t>
      </w:r>
    </w:p>
    <w:p w:rsidR="00226171" w:rsidRPr="008A44D4" w:rsidRDefault="00226171" w:rsidP="00226171">
      <w:pPr>
        <w:spacing w:after="0"/>
        <w:ind w:left="-567"/>
        <w:rPr>
          <w:rFonts w:asciiTheme="minorHAnsi" w:hAnsiTheme="minorHAnsi"/>
          <w:b/>
          <w:sz w:val="28"/>
          <w:szCs w:val="28"/>
        </w:rPr>
      </w:pPr>
      <w:r w:rsidRPr="008A44D4">
        <w:rPr>
          <w:rFonts w:asciiTheme="minorHAnsi" w:hAnsiTheme="minorHAnsi"/>
          <w:b/>
          <w:sz w:val="28"/>
          <w:szCs w:val="28"/>
          <w:u w:val="single"/>
        </w:rPr>
        <w:t>1 день.</w:t>
      </w:r>
    </w:p>
    <w:p w:rsidR="00226171" w:rsidRPr="0083429E" w:rsidRDefault="00226171" w:rsidP="00226171">
      <w:pPr>
        <w:spacing w:after="0"/>
        <w:ind w:left="-567"/>
        <w:jc w:val="both"/>
        <w:rPr>
          <w:rFonts w:asciiTheme="minorHAnsi" w:hAnsiTheme="minorHAnsi"/>
          <w:b/>
          <w:szCs w:val="24"/>
        </w:rPr>
      </w:pPr>
      <w:r w:rsidRPr="0083429E">
        <w:rPr>
          <w:rFonts w:asciiTheme="minorHAnsi" w:hAnsiTheme="minorHAnsi"/>
          <w:b/>
          <w:szCs w:val="24"/>
        </w:rPr>
        <w:t>Встреча группы на вокзале у вагона.</w:t>
      </w:r>
    </w:p>
    <w:p w:rsidR="00226171" w:rsidRPr="0083429E" w:rsidRDefault="008A44D4" w:rsidP="00226171">
      <w:pPr>
        <w:spacing w:after="0"/>
        <w:ind w:left="-567"/>
        <w:jc w:val="both"/>
        <w:rPr>
          <w:rFonts w:asciiTheme="minorHAnsi" w:hAnsiTheme="minorHAnsi"/>
          <w:b/>
          <w:szCs w:val="24"/>
        </w:rPr>
      </w:pPr>
      <w:r w:rsidRPr="0083429E">
        <w:rPr>
          <w:rFonts w:asciiTheme="minorHAnsi" w:hAnsiTheme="minorHAnsi"/>
          <w:b/>
          <w:szCs w:val="24"/>
        </w:rPr>
        <w:t>Завтрак в кафе.</w:t>
      </w:r>
    </w:p>
    <w:p w:rsidR="00226171" w:rsidRPr="00226171" w:rsidRDefault="00226171" w:rsidP="00226171">
      <w:pPr>
        <w:spacing w:after="0"/>
        <w:ind w:left="-567"/>
        <w:jc w:val="both"/>
        <w:rPr>
          <w:rFonts w:asciiTheme="minorHAnsi" w:hAnsiTheme="minorHAnsi"/>
          <w:b/>
          <w:sz w:val="24"/>
          <w:szCs w:val="24"/>
        </w:rPr>
      </w:pPr>
      <w:r w:rsidRPr="0083429E">
        <w:rPr>
          <w:rFonts w:asciiTheme="minorHAnsi" w:hAnsiTheme="minorHAnsi"/>
          <w:b/>
          <w:szCs w:val="24"/>
        </w:rPr>
        <w:t>Обзорная экскурсия по городу</w:t>
      </w:r>
      <w:r w:rsidR="0083429E">
        <w:rPr>
          <w:rFonts w:asciiTheme="minorHAnsi" w:hAnsiTheme="minorHAnsi"/>
          <w:b/>
          <w:szCs w:val="24"/>
        </w:rPr>
        <w:t xml:space="preserve">. </w:t>
      </w:r>
      <w:r w:rsidRPr="00226171">
        <w:rPr>
          <w:rFonts w:asciiTheme="minorHAnsi" w:hAnsiTheme="minorHAnsi"/>
          <w:i/>
          <w:sz w:val="18"/>
          <w:szCs w:val="18"/>
        </w:rPr>
        <w:t xml:space="preserve">Во время автобусной обзорной экскурсии по Санкт-Петербургу вы увидите </w:t>
      </w:r>
      <w:r w:rsidRPr="00FD026D">
        <w:rPr>
          <w:rFonts w:asciiTheme="minorHAnsi" w:hAnsiTheme="minorHAnsi"/>
          <w:b/>
          <w:i/>
          <w:sz w:val="18"/>
          <w:szCs w:val="18"/>
        </w:rPr>
        <w:t>Исаакиевскую площадь</w:t>
      </w:r>
      <w:r w:rsidRPr="00226171">
        <w:rPr>
          <w:rFonts w:asciiTheme="minorHAnsi" w:hAnsiTheme="minorHAnsi"/>
          <w:i/>
          <w:sz w:val="18"/>
          <w:szCs w:val="18"/>
        </w:rPr>
        <w:t xml:space="preserve"> с величественным </w:t>
      </w:r>
      <w:r w:rsidRPr="00FD026D">
        <w:rPr>
          <w:rFonts w:asciiTheme="minorHAnsi" w:hAnsiTheme="minorHAnsi"/>
          <w:b/>
          <w:i/>
          <w:sz w:val="18"/>
          <w:szCs w:val="18"/>
        </w:rPr>
        <w:t>Исаакиевским собором,</w:t>
      </w:r>
      <w:r w:rsidRPr="00226171">
        <w:rPr>
          <w:rFonts w:asciiTheme="minorHAnsi" w:hAnsiTheme="minorHAnsi"/>
          <w:i/>
          <w:sz w:val="18"/>
          <w:szCs w:val="18"/>
        </w:rPr>
        <w:t xml:space="preserve"> </w:t>
      </w:r>
      <w:r w:rsidRPr="00FD026D">
        <w:rPr>
          <w:rFonts w:asciiTheme="minorHAnsi" w:hAnsiTheme="minorHAnsi"/>
          <w:b/>
          <w:i/>
          <w:sz w:val="18"/>
          <w:szCs w:val="18"/>
        </w:rPr>
        <w:t>Медный всадник, Адмиралтейство,</w:t>
      </w:r>
      <w:r w:rsidRPr="00226171">
        <w:rPr>
          <w:rFonts w:asciiTheme="minorHAnsi" w:hAnsiTheme="minorHAnsi"/>
          <w:i/>
          <w:sz w:val="18"/>
          <w:szCs w:val="18"/>
        </w:rPr>
        <w:t xml:space="preserve"> торжественную резиденцию российских императоров — </w:t>
      </w:r>
      <w:r w:rsidRPr="00FD026D">
        <w:rPr>
          <w:rFonts w:asciiTheme="minorHAnsi" w:hAnsiTheme="minorHAnsi"/>
          <w:b/>
          <w:i/>
          <w:sz w:val="18"/>
          <w:szCs w:val="18"/>
        </w:rPr>
        <w:t>Зимний Дворец,</w:t>
      </w:r>
      <w:r w:rsidRPr="00226171">
        <w:rPr>
          <w:rFonts w:asciiTheme="minorHAnsi" w:hAnsiTheme="minorHAnsi"/>
          <w:i/>
          <w:sz w:val="18"/>
          <w:szCs w:val="18"/>
        </w:rPr>
        <w:t xml:space="preserve"> а также </w:t>
      </w:r>
      <w:r w:rsidRPr="00FD026D">
        <w:rPr>
          <w:rFonts w:asciiTheme="minorHAnsi" w:hAnsiTheme="minorHAnsi"/>
          <w:b/>
          <w:i/>
          <w:sz w:val="18"/>
          <w:szCs w:val="18"/>
        </w:rPr>
        <w:t>Спас-на-Крови, Марсово поле.</w:t>
      </w:r>
      <w:r w:rsidRPr="00226171">
        <w:rPr>
          <w:rFonts w:asciiTheme="minorHAnsi" w:hAnsiTheme="minorHAnsi"/>
          <w:i/>
          <w:sz w:val="18"/>
          <w:szCs w:val="18"/>
        </w:rPr>
        <w:t xml:space="preserve"> Далее экскурсия ведет к Петропавловской крепости. Также Вы увидите </w:t>
      </w:r>
      <w:r w:rsidRPr="00FD026D">
        <w:rPr>
          <w:rFonts w:asciiTheme="minorHAnsi" w:hAnsiTheme="minorHAnsi"/>
          <w:b/>
          <w:i/>
          <w:sz w:val="18"/>
          <w:szCs w:val="18"/>
        </w:rPr>
        <w:t>домик Петра I,</w:t>
      </w:r>
      <w:r w:rsidRPr="00226171">
        <w:rPr>
          <w:rFonts w:asciiTheme="minorHAnsi" w:hAnsiTheme="minorHAnsi"/>
          <w:i/>
          <w:sz w:val="18"/>
          <w:szCs w:val="18"/>
        </w:rPr>
        <w:t xml:space="preserve"> </w:t>
      </w:r>
      <w:r w:rsidRPr="00FD026D">
        <w:rPr>
          <w:rFonts w:asciiTheme="minorHAnsi" w:hAnsiTheme="minorHAnsi"/>
          <w:b/>
          <w:i/>
          <w:sz w:val="18"/>
          <w:szCs w:val="18"/>
        </w:rPr>
        <w:t xml:space="preserve">стрелку Васильевского острова, Ростральные колонны, здание Биржи. </w:t>
      </w:r>
      <w:r w:rsidRPr="00226171">
        <w:rPr>
          <w:rFonts w:asciiTheme="minorHAnsi" w:hAnsiTheme="minorHAnsi"/>
          <w:i/>
          <w:sz w:val="18"/>
          <w:szCs w:val="18"/>
        </w:rPr>
        <w:t>Автобусная обзорная экскурсия — самый популярный способ первого знакомства с Санкт-Петербургом.</w:t>
      </w:r>
    </w:p>
    <w:p w:rsidR="00226171" w:rsidRPr="00226171" w:rsidRDefault="00226171" w:rsidP="00226171">
      <w:pPr>
        <w:spacing w:after="0"/>
        <w:ind w:left="-567" w:right="-1"/>
        <w:jc w:val="both"/>
        <w:rPr>
          <w:rFonts w:asciiTheme="minorHAnsi" w:eastAsia="Times New Roman" w:hAnsiTheme="minorHAnsi" w:cs="Arial"/>
          <w:b/>
          <w:sz w:val="24"/>
          <w:szCs w:val="24"/>
        </w:rPr>
      </w:pPr>
      <w:r w:rsidRPr="0083429E">
        <w:rPr>
          <w:rFonts w:asciiTheme="minorHAnsi" w:hAnsiTheme="minorHAnsi"/>
          <w:b/>
          <w:szCs w:val="24"/>
        </w:rPr>
        <w:t xml:space="preserve">Экскурсия в Государственный Эрмитаж  - </w:t>
      </w:r>
      <w:r w:rsidRPr="00226171">
        <w:rPr>
          <w:rFonts w:asciiTheme="minorHAnsi" w:hAnsiTheme="minorHAnsi"/>
          <w:i/>
          <w:sz w:val="18"/>
          <w:szCs w:val="18"/>
        </w:rPr>
        <w:t xml:space="preserve">один </w:t>
      </w:r>
      <w:r>
        <w:rPr>
          <w:rFonts w:asciiTheme="minorHAnsi" w:hAnsiTheme="minorHAnsi"/>
          <w:i/>
          <w:sz w:val="18"/>
          <w:szCs w:val="18"/>
        </w:rPr>
        <w:t xml:space="preserve">из крупнейших в мире и в России </w:t>
      </w:r>
      <w:r w:rsidRPr="00226171">
        <w:rPr>
          <w:rFonts w:asciiTheme="minorHAnsi" w:hAnsiTheme="minorHAnsi"/>
          <w:i/>
          <w:sz w:val="18"/>
          <w:szCs w:val="18"/>
        </w:rPr>
        <w:t xml:space="preserve">художественный и культурно-исторический </w:t>
      </w:r>
      <w:hyperlink r:id="rId9" w:history="1">
        <w:r w:rsidRPr="00226171">
          <w:rPr>
            <w:rStyle w:val="a9"/>
            <w:rFonts w:asciiTheme="minorHAnsi" w:hAnsiTheme="minorHAnsi"/>
            <w:i/>
            <w:color w:val="00000A"/>
            <w:sz w:val="18"/>
            <w:szCs w:val="18"/>
          </w:rPr>
          <w:t>музеев</w:t>
        </w:r>
      </w:hyperlink>
      <w:r w:rsidRPr="00226171">
        <w:rPr>
          <w:rFonts w:asciiTheme="minorHAnsi" w:hAnsiTheme="minorHAnsi"/>
          <w:i/>
          <w:sz w:val="18"/>
          <w:szCs w:val="18"/>
        </w:rPr>
        <w:t xml:space="preserve">. </w:t>
      </w:r>
      <w:r w:rsidRPr="00226171">
        <w:rPr>
          <w:rFonts w:asciiTheme="minorHAnsi" w:hAnsiTheme="minorHAnsi" w:cs="Arial"/>
          <w:i/>
          <w:sz w:val="18"/>
          <w:szCs w:val="18"/>
        </w:rPr>
        <w:t>Обладает коллекцией, насчитывающей около трех миллионов произведений искусства и памятников мировой культуры. В ее составе – живопись, графика, скульптура и предметы прикладного искусства, археологические находки и нумизматический материал.</w:t>
      </w:r>
    </w:p>
    <w:p w:rsidR="00226171" w:rsidRPr="0083429E" w:rsidRDefault="008A44D4" w:rsidP="00226171">
      <w:pPr>
        <w:spacing w:after="0"/>
        <w:ind w:left="-567" w:right="1558"/>
        <w:jc w:val="both"/>
        <w:rPr>
          <w:rFonts w:asciiTheme="minorHAnsi" w:eastAsia="Times New Roman" w:hAnsiTheme="minorHAnsi" w:cs="Arial"/>
          <w:b/>
          <w:szCs w:val="24"/>
        </w:rPr>
      </w:pPr>
      <w:r w:rsidRPr="0083429E">
        <w:rPr>
          <w:rFonts w:asciiTheme="minorHAnsi" w:eastAsia="Times New Roman" w:hAnsiTheme="minorHAnsi" w:cs="Arial"/>
          <w:b/>
          <w:szCs w:val="24"/>
        </w:rPr>
        <w:t>Обед в кафе.</w:t>
      </w:r>
    </w:p>
    <w:p w:rsidR="00226171" w:rsidRPr="0083429E" w:rsidRDefault="00226171" w:rsidP="00226171">
      <w:pPr>
        <w:spacing w:after="0"/>
        <w:ind w:left="-567" w:right="1558"/>
        <w:jc w:val="both"/>
        <w:rPr>
          <w:rFonts w:asciiTheme="minorHAnsi" w:eastAsia="Times New Roman" w:hAnsiTheme="minorHAnsi" w:cs="Arial"/>
          <w:b/>
          <w:szCs w:val="24"/>
        </w:rPr>
      </w:pPr>
      <w:r w:rsidRPr="0083429E">
        <w:rPr>
          <w:rFonts w:asciiTheme="minorHAnsi" w:eastAsia="Times New Roman" w:hAnsiTheme="minorHAnsi" w:cs="Arial"/>
          <w:b/>
          <w:szCs w:val="24"/>
        </w:rPr>
        <w:t>Размещение в гостинице выбранной категории.</w:t>
      </w:r>
    </w:p>
    <w:p w:rsidR="00226171" w:rsidRPr="0083429E" w:rsidRDefault="00226171" w:rsidP="00226171">
      <w:pPr>
        <w:spacing w:after="0"/>
        <w:ind w:left="-567" w:right="1558"/>
        <w:jc w:val="both"/>
        <w:rPr>
          <w:rFonts w:asciiTheme="minorHAnsi" w:eastAsia="Times New Roman" w:hAnsiTheme="minorHAnsi" w:cs="Arial"/>
          <w:b/>
          <w:szCs w:val="24"/>
        </w:rPr>
      </w:pPr>
      <w:r w:rsidRPr="0083429E">
        <w:rPr>
          <w:rFonts w:asciiTheme="minorHAnsi" w:eastAsia="Times New Roman" w:hAnsiTheme="minorHAnsi" w:cs="Arial"/>
          <w:b/>
          <w:szCs w:val="24"/>
        </w:rPr>
        <w:t>Свободное время.</w:t>
      </w:r>
    </w:p>
    <w:p w:rsidR="00226171" w:rsidRPr="00AA21DC" w:rsidRDefault="00AA21DC" w:rsidP="00226171">
      <w:pPr>
        <w:spacing w:after="0"/>
        <w:ind w:left="-567" w:right="1558"/>
        <w:jc w:val="both"/>
        <w:rPr>
          <w:rFonts w:asciiTheme="minorHAnsi" w:eastAsia="Times New Roman" w:hAnsiTheme="minorHAnsi" w:cs="Arial"/>
          <w:b/>
        </w:rPr>
      </w:pPr>
      <w:r w:rsidRPr="00AA21DC">
        <w:rPr>
          <w:rFonts w:asciiTheme="minorHAnsi" w:eastAsia="Times New Roman" w:hAnsiTheme="minorHAnsi" w:cs="Arial"/>
          <w:b/>
        </w:rPr>
        <w:t xml:space="preserve">Вечерняя прогулка по рекам и каналам Санкт-Петербурга (за </w:t>
      </w:r>
      <w:proofErr w:type="spellStart"/>
      <w:proofErr w:type="gramStart"/>
      <w:r w:rsidRPr="00AA21DC">
        <w:rPr>
          <w:rFonts w:asciiTheme="minorHAnsi" w:eastAsia="Times New Roman" w:hAnsiTheme="minorHAnsi" w:cs="Arial"/>
          <w:b/>
        </w:rPr>
        <w:t>доп.плату</w:t>
      </w:r>
      <w:proofErr w:type="spellEnd"/>
      <w:proofErr w:type="gramEnd"/>
      <w:r w:rsidRPr="00AA21DC">
        <w:rPr>
          <w:rFonts w:asciiTheme="minorHAnsi" w:eastAsia="Times New Roman" w:hAnsiTheme="minorHAnsi" w:cs="Arial"/>
          <w:b/>
        </w:rPr>
        <w:t xml:space="preserve"> – 1100 руб./чел.) или автобусная экскурсия «Мосты повисли над водами» - 4500 руб. с группы).</w:t>
      </w:r>
    </w:p>
    <w:p w:rsidR="00AA21DC" w:rsidRDefault="00AA21DC" w:rsidP="00226171">
      <w:pPr>
        <w:spacing w:after="0"/>
        <w:ind w:left="-567" w:right="1558"/>
        <w:jc w:val="both"/>
        <w:rPr>
          <w:rFonts w:asciiTheme="minorHAnsi" w:eastAsia="Times New Roman" w:hAnsiTheme="minorHAnsi" w:cs="Arial"/>
          <w:b/>
          <w:sz w:val="28"/>
          <w:szCs w:val="28"/>
          <w:u w:val="single"/>
        </w:rPr>
      </w:pPr>
    </w:p>
    <w:p w:rsidR="00226171" w:rsidRPr="008A44D4" w:rsidRDefault="00226171" w:rsidP="00226171">
      <w:pPr>
        <w:spacing w:after="0"/>
        <w:ind w:left="-567" w:right="1558"/>
        <w:jc w:val="both"/>
        <w:rPr>
          <w:rFonts w:asciiTheme="minorHAnsi" w:eastAsia="Times New Roman" w:hAnsiTheme="minorHAnsi" w:cs="Arial"/>
          <w:b/>
          <w:sz w:val="28"/>
          <w:szCs w:val="28"/>
        </w:rPr>
      </w:pPr>
      <w:r w:rsidRPr="008A44D4">
        <w:rPr>
          <w:rFonts w:asciiTheme="minorHAnsi" w:eastAsia="Times New Roman" w:hAnsiTheme="minorHAnsi" w:cs="Arial"/>
          <w:b/>
          <w:sz w:val="28"/>
          <w:szCs w:val="28"/>
          <w:u w:val="single"/>
        </w:rPr>
        <w:t>2 день.</w:t>
      </w:r>
    </w:p>
    <w:p w:rsidR="00226171" w:rsidRPr="0083429E" w:rsidRDefault="00226171" w:rsidP="00226171">
      <w:pPr>
        <w:spacing w:after="0"/>
        <w:ind w:left="-567" w:right="1558"/>
        <w:jc w:val="both"/>
        <w:rPr>
          <w:rFonts w:asciiTheme="minorHAnsi" w:eastAsia="Times New Roman" w:hAnsiTheme="minorHAnsi" w:cs="Arial"/>
          <w:b/>
          <w:szCs w:val="24"/>
        </w:rPr>
      </w:pPr>
      <w:r w:rsidRPr="0083429E">
        <w:rPr>
          <w:rFonts w:asciiTheme="minorHAnsi" w:eastAsia="Times New Roman" w:hAnsiTheme="minorHAnsi" w:cs="Arial"/>
          <w:b/>
          <w:szCs w:val="24"/>
        </w:rPr>
        <w:t>Завтрак в рес</w:t>
      </w:r>
      <w:r w:rsidR="00FD026D">
        <w:rPr>
          <w:rFonts w:asciiTheme="minorHAnsi" w:eastAsia="Times New Roman" w:hAnsiTheme="minorHAnsi" w:cs="Arial"/>
          <w:b/>
          <w:szCs w:val="24"/>
        </w:rPr>
        <w:t>торане гостиницы</w:t>
      </w:r>
      <w:r w:rsidRPr="0083429E">
        <w:rPr>
          <w:rFonts w:asciiTheme="minorHAnsi" w:eastAsia="Times New Roman" w:hAnsiTheme="minorHAnsi" w:cs="Arial"/>
          <w:b/>
          <w:szCs w:val="24"/>
        </w:rPr>
        <w:t>.</w:t>
      </w:r>
    </w:p>
    <w:p w:rsidR="00226171" w:rsidRPr="0083429E" w:rsidRDefault="00226171" w:rsidP="00226171">
      <w:pPr>
        <w:spacing w:after="0"/>
        <w:ind w:left="-567" w:right="1558"/>
        <w:jc w:val="both"/>
        <w:rPr>
          <w:rFonts w:asciiTheme="minorHAnsi" w:hAnsiTheme="minorHAnsi" w:cs="Calibri"/>
          <w:b/>
          <w:color w:val="302F2F"/>
          <w:szCs w:val="24"/>
        </w:rPr>
      </w:pPr>
      <w:r w:rsidRPr="0083429E">
        <w:rPr>
          <w:rFonts w:asciiTheme="minorHAnsi" w:eastAsia="Times New Roman" w:hAnsiTheme="minorHAnsi" w:cs="Arial"/>
          <w:b/>
          <w:szCs w:val="24"/>
        </w:rPr>
        <w:t>Встреча с гидом в холле гостиницы.</w:t>
      </w:r>
    </w:p>
    <w:p w:rsidR="00226171" w:rsidRPr="00226171" w:rsidRDefault="00226171" w:rsidP="00226171">
      <w:pPr>
        <w:spacing w:after="0"/>
        <w:ind w:left="-567"/>
        <w:jc w:val="both"/>
        <w:rPr>
          <w:rFonts w:asciiTheme="minorHAnsi" w:hAnsiTheme="minorHAnsi" w:cs="Calibri"/>
          <w:b/>
          <w:color w:val="302F2F"/>
          <w:sz w:val="24"/>
          <w:szCs w:val="24"/>
        </w:rPr>
      </w:pPr>
      <w:r w:rsidRPr="0083429E">
        <w:rPr>
          <w:rFonts w:asciiTheme="minorHAnsi" w:hAnsiTheme="minorHAnsi" w:cs="Calibri"/>
          <w:b/>
          <w:szCs w:val="24"/>
        </w:rPr>
        <w:t>Экскурсия в Исаакиевский собор</w:t>
      </w:r>
      <w:r w:rsidRPr="0083429E">
        <w:rPr>
          <w:rFonts w:asciiTheme="minorHAnsi" w:hAnsiTheme="minorHAnsi" w:cs="Times New Roman"/>
          <w:b/>
          <w:szCs w:val="24"/>
        </w:rPr>
        <w:t>.</w:t>
      </w:r>
      <w:r w:rsidRPr="0083429E">
        <w:rPr>
          <w:rFonts w:asciiTheme="minorHAnsi" w:hAnsiTheme="minorHAnsi" w:cs="Calibri"/>
          <w:i/>
          <w:sz w:val="16"/>
          <w:szCs w:val="18"/>
        </w:rPr>
        <w:t xml:space="preserve"> </w:t>
      </w:r>
      <w:r w:rsidRPr="00226171">
        <w:rPr>
          <w:rFonts w:asciiTheme="minorHAnsi" w:hAnsiTheme="minorHAnsi" w:cs="Calibri"/>
          <w:i/>
          <w:sz w:val="18"/>
          <w:szCs w:val="18"/>
        </w:rPr>
        <w:t xml:space="preserve">Своим появлением </w:t>
      </w:r>
      <w:r w:rsidRPr="00226171">
        <w:rPr>
          <w:rFonts w:asciiTheme="minorHAnsi" w:hAnsiTheme="minorHAnsi" w:cs="Calibri"/>
          <w:bCs/>
          <w:i/>
          <w:sz w:val="18"/>
          <w:szCs w:val="18"/>
        </w:rPr>
        <w:t>Исаакиевский собор</w:t>
      </w:r>
      <w:r w:rsidRPr="00226171">
        <w:rPr>
          <w:rFonts w:asciiTheme="minorHAnsi" w:hAnsiTheme="minorHAnsi" w:cs="Calibri"/>
          <w:i/>
          <w:sz w:val="18"/>
          <w:szCs w:val="18"/>
        </w:rPr>
        <w:t xml:space="preserve"> обязан Петру I. Пётр родился 30 мая, в день </w:t>
      </w:r>
      <w:proofErr w:type="spellStart"/>
      <w:r w:rsidRPr="00226171">
        <w:rPr>
          <w:rFonts w:asciiTheme="minorHAnsi" w:hAnsiTheme="minorHAnsi" w:cs="Calibri"/>
          <w:i/>
          <w:sz w:val="18"/>
          <w:szCs w:val="18"/>
        </w:rPr>
        <w:t>Исаакия</w:t>
      </w:r>
      <w:proofErr w:type="spellEnd"/>
      <w:r w:rsidRPr="00226171">
        <w:rPr>
          <w:rFonts w:asciiTheme="minorHAnsi" w:hAnsiTheme="minorHAnsi" w:cs="Calibri"/>
          <w:i/>
          <w:sz w:val="18"/>
          <w:szCs w:val="18"/>
        </w:rPr>
        <w:t xml:space="preserve"> Далматского, византийского монаха, некогда причисленного к лику святых. Храм в честь этого святого было решено строить при Адмиралтействе.</w:t>
      </w:r>
    </w:p>
    <w:p w:rsidR="00226171" w:rsidRPr="00226171" w:rsidRDefault="00226171" w:rsidP="00226171">
      <w:pPr>
        <w:tabs>
          <w:tab w:val="left" w:pos="3690"/>
          <w:tab w:val="center" w:pos="4677"/>
          <w:tab w:val="right" w:pos="9355"/>
        </w:tabs>
        <w:spacing w:after="0"/>
        <w:ind w:left="-567"/>
        <w:jc w:val="both"/>
        <w:rPr>
          <w:rFonts w:asciiTheme="minorHAnsi" w:hAnsiTheme="minorHAnsi" w:cs="Calibri"/>
          <w:b/>
          <w:sz w:val="24"/>
          <w:szCs w:val="24"/>
        </w:rPr>
      </w:pPr>
      <w:r w:rsidRPr="0083429E">
        <w:rPr>
          <w:rFonts w:asciiTheme="minorHAnsi" w:hAnsiTheme="minorHAnsi" w:cs="Calibri"/>
          <w:b/>
          <w:szCs w:val="24"/>
        </w:rPr>
        <w:t xml:space="preserve">Экскурсия в </w:t>
      </w:r>
      <w:proofErr w:type="spellStart"/>
      <w:r w:rsidRPr="0083429E">
        <w:rPr>
          <w:rFonts w:asciiTheme="minorHAnsi" w:hAnsiTheme="minorHAnsi" w:cs="Calibri"/>
          <w:b/>
          <w:szCs w:val="24"/>
        </w:rPr>
        <w:t>Юсуповский</w:t>
      </w:r>
      <w:proofErr w:type="spellEnd"/>
      <w:r w:rsidRPr="0083429E">
        <w:rPr>
          <w:rFonts w:asciiTheme="minorHAnsi" w:hAnsiTheme="minorHAnsi" w:cs="Calibri"/>
          <w:b/>
          <w:szCs w:val="24"/>
        </w:rPr>
        <w:t xml:space="preserve"> дворец</w:t>
      </w:r>
      <w:r w:rsidRPr="0083429E">
        <w:rPr>
          <w:rFonts w:asciiTheme="minorHAnsi" w:hAnsiTheme="minorHAnsi" w:cs="Calibri"/>
          <w:b/>
          <w:i/>
          <w:sz w:val="16"/>
          <w:szCs w:val="18"/>
        </w:rPr>
        <w:t>.</w:t>
      </w:r>
      <w:r w:rsidRPr="00BC67FB">
        <w:rPr>
          <w:rFonts w:asciiTheme="minorHAnsi" w:hAnsiTheme="minorHAnsi" w:cs="Calibri"/>
          <w:i/>
          <w:sz w:val="18"/>
          <w:szCs w:val="18"/>
        </w:rPr>
        <w:t xml:space="preserve"> </w:t>
      </w:r>
      <w:proofErr w:type="spellStart"/>
      <w:r w:rsidRPr="00226171">
        <w:rPr>
          <w:rFonts w:asciiTheme="minorHAnsi" w:hAnsiTheme="minorHAnsi" w:cs="Calibri"/>
          <w:i/>
          <w:sz w:val="18"/>
          <w:szCs w:val="18"/>
        </w:rPr>
        <w:t>Юсуповский</w:t>
      </w:r>
      <w:proofErr w:type="spellEnd"/>
      <w:r w:rsidRPr="00226171">
        <w:rPr>
          <w:rFonts w:asciiTheme="minorHAnsi" w:hAnsiTheme="minorHAnsi" w:cs="Calibri"/>
          <w:i/>
          <w:sz w:val="18"/>
          <w:szCs w:val="18"/>
        </w:rPr>
        <w:t xml:space="preserve"> дворец </w:t>
      </w:r>
      <w:proofErr w:type="gramStart"/>
      <w:r w:rsidRPr="00226171">
        <w:rPr>
          <w:rFonts w:asciiTheme="minorHAnsi" w:hAnsiTheme="minorHAnsi" w:cs="Calibri"/>
          <w:i/>
          <w:sz w:val="18"/>
          <w:szCs w:val="18"/>
        </w:rPr>
        <w:t>на  Мойке</w:t>
      </w:r>
      <w:proofErr w:type="gramEnd"/>
      <w:r w:rsidRPr="00226171">
        <w:rPr>
          <w:rFonts w:asciiTheme="minorHAnsi" w:hAnsiTheme="minorHAnsi" w:cs="Calibri"/>
          <w:i/>
          <w:sz w:val="18"/>
          <w:szCs w:val="18"/>
        </w:rPr>
        <w:t xml:space="preserve"> – уникальный архитектурный ансамбль XVIII-начала XX </w:t>
      </w:r>
      <w:proofErr w:type="spellStart"/>
      <w:r w:rsidRPr="00226171">
        <w:rPr>
          <w:rFonts w:asciiTheme="minorHAnsi" w:hAnsiTheme="minorHAnsi" w:cs="Calibri"/>
          <w:i/>
          <w:sz w:val="18"/>
          <w:szCs w:val="18"/>
        </w:rPr>
        <w:t>в.в</w:t>
      </w:r>
      <w:proofErr w:type="spellEnd"/>
      <w:r w:rsidRPr="00226171">
        <w:rPr>
          <w:rFonts w:asciiTheme="minorHAnsi" w:hAnsiTheme="minorHAnsi" w:cs="Calibri"/>
          <w:i/>
          <w:sz w:val="18"/>
          <w:szCs w:val="18"/>
        </w:rPr>
        <w:t xml:space="preserve">., памятник истории и культуры федерального значения, снискавший славу «энциклопедии» петербургского аристократического интерьера. У каждого   петербургского дома своя биография и своя судьба. Старинный дворец </w:t>
      </w:r>
      <w:proofErr w:type="gramStart"/>
      <w:r w:rsidRPr="00226171">
        <w:rPr>
          <w:rFonts w:asciiTheme="minorHAnsi" w:hAnsiTheme="minorHAnsi" w:cs="Calibri"/>
          <w:i/>
          <w:sz w:val="18"/>
          <w:szCs w:val="18"/>
        </w:rPr>
        <w:t>помнит  своих</w:t>
      </w:r>
      <w:proofErr w:type="gramEnd"/>
      <w:r w:rsidRPr="00226171">
        <w:rPr>
          <w:rFonts w:asciiTheme="minorHAnsi" w:hAnsiTheme="minorHAnsi" w:cs="Calibri"/>
          <w:i/>
          <w:sz w:val="18"/>
          <w:szCs w:val="18"/>
        </w:rPr>
        <w:t xml:space="preserve"> творцов – блестящих зодчих: Ж.-Б. Вален-</w:t>
      </w:r>
      <w:proofErr w:type="spellStart"/>
      <w:r w:rsidRPr="00226171">
        <w:rPr>
          <w:rFonts w:asciiTheme="minorHAnsi" w:hAnsiTheme="minorHAnsi" w:cs="Calibri"/>
          <w:i/>
          <w:sz w:val="18"/>
          <w:szCs w:val="18"/>
        </w:rPr>
        <w:t>Деламота</w:t>
      </w:r>
      <w:proofErr w:type="spellEnd"/>
      <w:r w:rsidRPr="00226171">
        <w:rPr>
          <w:rFonts w:asciiTheme="minorHAnsi" w:hAnsiTheme="minorHAnsi" w:cs="Calibri"/>
          <w:i/>
          <w:sz w:val="18"/>
          <w:szCs w:val="18"/>
        </w:rPr>
        <w:t>, А. Михайлова, И.  </w:t>
      </w:r>
      <w:proofErr w:type="spellStart"/>
      <w:r w:rsidRPr="00226171">
        <w:rPr>
          <w:rFonts w:asciiTheme="minorHAnsi" w:hAnsiTheme="minorHAnsi" w:cs="Calibri"/>
          <w:i/>
          <w:sz w:val="18"/>
          <w:szCs w:val="18"/>
        </w:rPr>
        <w:t>Монигетти</w:t>
      </w:r>
      <w:proofErr w:type="spellEnd"/>
      <w:r w:rsidRPr="00226171">
        <w:rPr>
          <w:rFonts w:asciiTheme="minorHAnsi" w:hAnsiTheme="minorHAnsi" w:cs="Calibri"/>
          <w:i/>
          <w:sz w:val="18"/>
          <w:szCs w:val="18"/>
        </w:rPr>
        <w:t xml:space="preserve">, </w:t>
      </w:r>
      <w:proofErr w:type="spellStart"/>
      <w:r w:rsidRPr="00226171">
        <w:rPr>
          <w:rFonts w:asciiTheme="minorHAnsi" w:hAnsiTheme="minorHAnsi" w:cs="Calibri"/>
          <w:i/>
          <w:sz w:val="18"/>
          <w:szCs w:val="18"/>
        </w:rPr>
        <w:t>А.Степанова</w:t>
      </w:r>
      <w:proofErr w:type="spellEnd"/>
      <w:r w:rsidRPr="00226171">
        <w:rPr>
          <w:rFonts w:asciiTheme="minorHAnsi" w:hAnsiTheme="minorHAnsi" w:cs="Calibri"/>
          <w:i/>
          <w:sz w:val="18"/>
          <w:szCs w:val="18"/>
        </w:rPr>
        <w:t xml:space="preserve">, </w:t>
      </w:r>
      <w:proofErr w:type="spellStart"/>
      <w:r w:rsidRPr="00226171">
        <w:rPr>
          <w:rFonts w:asciiTheme="minorHAnsi" w:hAnsiTheme="minorHAnsi" w:cs="Calibri"/>
          <w:i/>
          <w:sz w:val="18"/>
          <w:szCs w:val="18"/>
        </w:rPr>
        <w:t>А.Белобородова</w:t>
      </w:r>
      <w:proofErr w:type="spellEnd"/>
      <w:r w:rsidRPr="00226171">
        <w:rPr>
          <w:rFonts w:asciiTheme="minorHAnsi" w:hAnsiTheme="minorHAnsi" w:cs="Calibri"/>
          <w:i/>
          <w:sz w:val="18"/>
          <w:szCs w:val="18"/>
        </w:rPr>
        <w:t xml:space="preserve"> и своих владельцев – сановных </w:t>
      </w:r>
      <w:proofErr w:type="gramStart"/>
      <w:r w:rsidRPr="00226171">
        <w:rPr>
          <w:rFonts w:asciiTheme="minorHAnsi" w:hAnsiTheme="minorHAnsi" w:cs="Calibri"/>
          <w:i/>
          <w:sz w:val="18"/>
          <w:szCs w:val="18"/>
        </w:rPr>
        <w:t>Шуваловых,  ясновельможных</w:t>
      </w:r>
      <w:proofErr w:type="gramEnd"/>
      <w:r w:rsidRPr="00226171">
        <w:rPr>
          <w:rFonts w:asciiTheme="minorHAnsi" w:hAnsiTheme="minorHAnsi" w:cs="Calibri"/>
          <w:i/>
          <w:sz w:val="18"/>
          <w:szCs w:val="18"/>
        </w:rPr>
        <w:t xml:space="preserve"> </w:t>
      </w:r>
      <w:proofErr w:type="spellStart"/>
      <w:r w:rsidRPr="00226171">
        <w:rPr>
          <w:rFonts w:asciiTheme="minorHAnsi" w:hAnsiTheme="minorHAnsi" w:cs="Calibri"/>
          <w:i/>
          <w:sz w:val="18"/>
          <w:szCs w:val="18"/>
        </w:rPr>
        <w:t>Браницких</w:t>
      </w:r>
      <w:proofErr w:type="spellEnd"/>
      <w:r w:rsidRPr="00226171">
        <w:rPr>
          <w:rFonts w:asciiTheme="minorHAnsi" w:hAnsiTheme="minorHAnsi" w:cs="Calibri"/>
          <w:i/>
          <w:sz w:val="18"/>
          <w:szCs w:val="18"/>
        </w:rPr>
        <w:t>, пять поколений князей Юсуповых.</w:t>
      </w:r>
    </w:p>
    <w:p w:rsidR="00226171" w:rsidRPr="0083429E" w:rsidRDefault="008A44D4" w:rsidP="00226171">
      <w:pPr>
        <w:tabs>
          <w:tab w:val="left" w:pos="3690"/>
          <w:tab w:val="center" w:pos="4677"/>
          <w:tab w:val="right" w:pos="9355"/>
        </w:tabs>
        <w:spacing w:after="0"/>
        <w:ind w:left="-567"/>
        <w:rPr>
          <w:rFonts w:asciiTheme="minorHAnsi" w:hAnsiTheme="minorHAnsi" w:cs="Calibri"/>
          <w:b/>
          <w:szCs w:val="24"/>
        </w:rPr>
      </w:pPr>
      <w:r w:rsidRPr="0083429E">
        <w:rPr>
          <w:rFonts w:asciiTheme="minorHAnsi" w:hAnsiTheme="minorHAnsi" w:cs="Calibri"/>
          <w:b/>
          <w:szCs w:val="24"/>
        </w:rPr>
        <w:lastRenderedPageBreak/>
        <w:t>Обед в кафе.</w:t>
      </w:r>
    </w:p>
    <w:p w:rsidR="00FD026D" w:rsidRDefault="00FD026D" w:rsidP="00226171">
      <w:pPr>
        <w:tabs>
          <w:tab w:val="left" w:pos="3690"/>
          <w:tab w:val="center" w:pos="4677"/>
          <w:tab w:val="right" w:pos="9355"/>
        </w:tabs>
        <w:spacing w:after="0"/>
        <w:ind w:left="-567"/>
        <w:rPr>
          <w:rFonts w:asciiTheme="minorHAnsi" w:hAnsiTheme="minorHAnsi" w:cs="Calibri"/>
          <w:b/>
          <w:sz w:val="28"/>
          <w:szCs w:val="28"/>
          <w:u w:val="single"/>
        </w:rPr>
      </w:pPr>
    </w:p>
    <w:p w:rsidR="00226171" w:rsidRPr="00226171" w:rsidRDefault="00226171" w:rsidP="00226171">
      <w:pPr>
        <w:tabs>
          <w:tab w:val="left" w:pos="3690"/>
          <w:tab w:val="center" w:pos="4677"/>
          <w:tab w:val="right" w:pos="9355"/>
        </w:tabs>
        <w:spacing w:after="0"/>
        <w:ind w:left="-567"/>
        <w:rPr>
          <w:rFonts w:asciiTheme="minorHAnsi" w:hAnsiTheme="minorHAnsi" w:cs="Calibri"/>
          <w:b/>
          <w:sz w:val="28"/>
          <w:szCs w:val="28"/>
        </w:rPr>
      </w:pPr>
      <w:r w:rsidRPr="00226171">
        <w:rPr>
          <w:rFonts w:asciiTheme="minorHAnsi" w:hAnsiTheme="minorHAnsi" w:cs="Calibri"/>
          <w:b/>
          <w:sz w:val="28"/>
          <w:szCs w:val="28"/>
          <w:u w:val="single"/>
        </w:rPr>
        <w:t>3 день.</w:t>
      </w:r>
    </w:p>
    <w:p w:rsidR="00FD026D" w:rsidRDefault="00226171" w:rsidP="008A44D4">
      <w:pPr>
        <w:tabs>
          <w:tab w:val="left" w:pos="3690"/>
          <w:tab w:val="center" w:pos="4677"/>
          <w:tab w:val="right" w:pos="9355"/>
        </w:tabs>
        <w:spacing w:after="0"/>
        <w:ind w:left="-567"/>
        <w:rPr>
          <w:rFonts w:asciiTheme="minorHAnsi" w:hAnsiTheme="minorHAnsi"/>
          <w:b/>
          <w:szCs w:val="24"/>
        </w:rPr>
      </w:pPr>
      <w:r w:rsidRPr="0083429E">
        <w:rPr>
          <w:rFonts w:asciiTheme="minorHAnsi" w:hAnsiTheme="minorHAnsi" w:cs="Calibri"/>
          <w:b/>
          <w:szCs w:val="24"/>
        </w:rPr>
        <w:t>Завтрак в рес</w:t>
      </w:r>
      <w:r w:rsidR="008A44D4" w:rsidRPr="0083429E">
        <w:rPr>
          <w:rFonts w:asciiTheme="minorHAnsi" w:hAnsiTheme="minorHAnsi" w:cs="Calibri"/>
          <w:b/>
          <w:szCs w:val="24"/>
        </w:rPr>
        <w:t>торане гостиницы</w:t>
      </w:r>
      <w:r w:rsidRPr="0083429E">
        <w:rPr>
          <w:rFonts w:asciiTheme="minorHAnsi" w:hAnsiTheme="minorHAnsi" w:cs="Calibri"/>
          <w:b/>
          <w:szCs w:val="24"/>
        </w:rPr>
        <w:t>.</w:t>
      </w:r>
      <w:r w:rsidR="008A44D4" w:rsidRPr="0083429E">
        <w:rPr>
          <w:rFonts w:asciiTheme="minorHAnsi" w:hAnsiTheme="minorHAnsi"/>
          <w:b/>
          <w:szCs w:val="24"/>
        </w:rPr>
        <w:t xml:space="preserve"> </w:t>
      </w:r>
    </w:p>
    <w:p w:rsidR="00226171" w:rsidRPr="0083429E" w:rsidRDefault="00226171" w:rsidP="008A44D4">
      <w:pPr>
        <w:tabs>
          <w:tab w:val="left" w:pos="3690"/>
          <w:tab w:val="center" w:pos="4677"/>
          <w:tab w:val="right" w:pos="9355"/>
        </w:tabs>
        <w:spacing w:after="0"/>
        <w:ind w:left="-567"/>
        <w:rPr>
          <w:rFonts w:asciiTheme="minorHAnsi" w:hAnsiTheme="minorHAnsi"/>
          <w:b/>
          <w:szCs w:val="24"/>
        </w:rPr>
      </w:pPr>
      <w:r w:rsidRPr="0083429E">
        <w:rPr>
          <w:rFonts w:asciiTheme="minorHAnsi" w:hAnsiTheme="minorHAnsi"/>
          <w:b/>
          <w:szCs w:val="24"/>
        </w:rPr>
        <w:t>Освобождение номеров.</w:t>
      </w:r>
    </w:p>
    <w:p w:rsidR="00226171" w:rsidRPr="0083429E" w:rsidRDefault="00226171" w:rsidP="00226171">
      <w:pPr>
        <w:spacing w:after="0"/>
        <w:ind w:left="-567"/>
        <w:rPr>
          <w:rFonts w:asciiTheme="minorHAnsi" w:hAnsiTheme="minorHAnsi"/>
          <w:b/>
          <w:szCs w:val="24"/>
        </w:rPr>
      </w:pPr>
      <w:r w:rsidRPr="0083429E">
        <w:rPr>
          <w:rFonts w:asciiTheme="minorHAnsi" w:hAnsiTheme="minorHAnsi"/>
          <w:b/>
          <w:szCs w:val="24"/>
        </w:rPr>
        <w:t>Встреча с гидом в холле гостиницы.</w:t>
      </w:r>
    </w:p>
    <w:p w:rsidR="00226171" w:rsidRPr="0083429E" w:rsidRDefault="00226171" w:rsidP="00226171">
      <w:pPr>
        <w:spacing w:after="0"/>
        <w:ind w:left="-567"/>
        <w:rPr>
          <w:rFonts w:asciiTheme="minorHAnsi" w:hAnsiTheme="minorHAnsi"/>
          <w:b/>
          <w:szCs w:val="24"/>
        </w:rPr>
      </w:pPr>
      <w:r w:rsidRPr="0083429E">
        <w:rPr>
          <w:rFonts w:asciiTheme="minorHAnsi" w:hAnsiTheme="minorHAnsi"/>
          <w:b/>
          <w:szCs w:val="24"/>
        </w:rPr>
        <w:t>Трассовая экскурсия в г. Пушкин</w:t>
      </w:r>
      <w:r w:rsidR="008A44D4" w:rsidRPr="0083429E">
        <w:rPr>
          <w:rFonts w:asciiTheme="minorHAnsi" w:hAnsiTheme="minorHAnsi"/>
          <w:b/>
          <w:szCs w:val="24"/>
        </w:rPr>
        <w:t xml:space="preserve"> (Царское село)</w:t>
      </w:r>
      <w:r w:rsidRPr="0083429E">
        <w:rPr>
          <w:rFonts w:asciiTheme="minorHAnsi" w:hAnsiTheme="minorHAnsi"/>
          <w:b/>
          <w:szCs w:val="24"/>
        </w:rPr>
        <w:t>.</w:t>
      </w:r>
    </w:p>
    <w:p w:rsidR="00226171" w:rsidRPr="00FD026D" w:rsidRDefault="00226171" w:rsidP="00FD026D">
      <w:pPr>
        <w:pStyle w:val="aa"/>
        <w:ind w:left="-567"/>
        <w:rPr>
          <w:rFonts w:ascii="Calibri" w:hAnsi="Calibri" w:cs="Calibri"/>
          <w:i/>
          <w:iCs/>
          <w:color w:val="000000"/>
          <w:sz w:val="20"/>
          <w:szCs w:val="20"/>
        </w:rPr>
      </w:pPr>
      <w:r w:rsidRPr="0083429E">
        <w:rPr>
          <w:b/>
          <w:szCs w:val="24"/>
        </w:rPr>
        <w:t xml:space="preserve">Экскурсия в Екатерининский </w:t>
      </w:r>
      <w:proofErr w:type="gramStart"/>
      <w:r w:rsidRPr="0083429E">
        <w:rPr>
          <w:b/>
          <w:szCs w:val="24"/>
        </w:rPr>
        <w:t>дворец</w:t>
      </w:r>
      <w:r w:rsidR="00FD026D">
        <w:rPr>
          <w:b/>
          <w:szCs w:val="24"/>
        </w:rPr>
        <w:t xml:space="preserve">  </w:t>
      </w:r>
      <w:r w:rsidR="00FD026D" w:rsidRPr="00FD026D">
        <w:rPr>
          <w:rFonts w:ascii="Calibri" w:hAnsi="Calibri" w:cs="Calibri"/>
          <w:i/>
          <w:sz w:val="18"/>
        </w:rPr>
        <w:t>-</w:t>
      </w:r>
      <w:proofErr w:type="gramEnd"/>
      <w:r w:rsidR="00FD026D" w:rsidRPr="00FD026D">
        <w:rPr>
          <w:rFonts w:ascii="Calibri" w:hAnsi="Calibri" w:cs="Calibri"/>
          <w:i/>
          <w:sz w:val="18"/>
        </w:rPr>
        <w:t>знаменитый шедевр искусства XVIII века, бесследно исчезнувший во время Второй мировой войны. В отделке преимущественно использовался янтарь — кабинет состоял из янтарных панелей, украшений и панно. Создана немецкими мастерами для прусского короля Фридриха I, затем подарена Петру I, после чего дополнена зеркальными пилястрами под руководством Ф. Б. Растрелли, так как размеры изначального янтарного кабинета были гораздо меньше того помещения, где она была выставлена в России. Считалась жемчужиной летней резиденции российских императоров в Царском Селе.</w:t>
      </w:r>
    </w:p>
    <w:p w:rsidR="00226171" w:rsidRPr="0083429E" w:rsidRDefault="00226171" w:rsidP="00226171">
      <w:pPr>
        <w:tabs>
          <w:tab w:val="left" w:pos="2805"/>
          <w:tab w:val="center" w:pos="4677"/>
          <w:tab w:val="right" w:pos="9355"/>
        </w:tabs>
        <w:spacing w:after="0"/>
        <w:ind w:left="-567"/>
        <w:jc w:val="both"/>
        <w:rPr>
          <w:rFonts w:asciiTheme="minorHAnsi" w:hAnsiTheme="minorHAnsi" w:cs="Calibri"/>
          <w:b/>
        </w:rPr>
      </w:pPr>
      <w:r w:rsidRPr="0083429E">
        <w:rPr>
          <w:rFonts w:asciiTheme="minorHAnsi" w:hAnsiTheme="minorHAnsi" w:cs="Calibri"/>
          <w:b/>
        </w:rPr>
        <w:t>Трассовая экскурсия в Павловск.</w:t>
      </w:r>
    </w:p>
    <w:p w:rsidR="00226171" w:rsidRPr="00226171" w:rsidRDefault="00226171" w:rsidP="00226171">
      <w:pPr>
        <w:tabs>
          <w:tab w:val="center" w:pos="4677"/>
          <w:tab w:val="left" w:pos="5160"/>
          <w:tab w:val="right" w:pos="9355"/>
        </w:tabs>
        <w:spacing w:after="0"/>
        <w:ind w:left="-567"/>
        <w:jc w:val="both"/>
        <w:rPr>
          <w:rFonts w:asciiTheme="minorHAnsi" w:hAnsiTheme="minorHAnsi" w:cs="Calibri"/>
          <w:i/>
          <w:sz w:val="18"/>
          <w:szCs w:val="18"/>
        </w:rPr>
      </w:pPr>
      <w:r w:rsidRPr="0083429E">
        <w:rPr>
          <w:rFonts w:asciiTheme="minorHAnsi" w:hAnsiTheme="minorHAnsi" w:cs="Calibri"/>
          <w:b/>
        </w:rPr>
        <w:t>Экскурсия в Павловский дворец</w:t>
      </w:r>
      <w:r w:rsidR="008A44D4" w:rsidRPr="0083429E">
        <w:rPr>
          <w:rFonts w:asciiTheme="minorHAnsi" w:hAnsiTheme="minorHAnsi" w:cs="Calibri"/>
          <w:b/>
        </w:rPr>
        <w:t xml:space="preserve"> -</w:t>
      </w:r>
      <w:r w:rsidR="008A44D4">
        <w:rPr>
          <w:rFonts w:asciiTheme="minorHAnsi" w:hAnsiTheme="minorHAnsi" w:cs="Calibri"/>
          <w:i/>
          <w:sz w:val="18"/>
          <w:szCs w:val="18"/>
        </w:rPr>
        <w:t xml:space="preserve"> </w:t>
      </w:r>
      <w:r w:rsidRPr="00226171">
        <w:rPr>
          <w:rFonts w:asciiTheme="minorHAnsi" w:hAnsiTheme="minorHAnsi" w:cs="Calibri"/>
          <w:i/>
          <w:sz w:val="18"/>
          <w:szCs w:val="18"/>
        </w:rPr>
        <w:t xml:space="preserve">выдающийся дворцово-парковый ансамбль конца 18 – начала 20 в., который был построен как летняя резиденция императора Павла 1 и его семьи. Павловский дворец создан </w:t>
      </w:r>
      <w:proofErr w:type="spellStart"/>
      <w:r w:rsidRPr="00226171">
        <w:rPr>
          <w:rFonts w:asciiTheme="minorHAnsi" w:hAnsiTheme="minorHAnsi" w:cs="Calibri"/>
          <w:i/>
          <w:sz w:val="18"/>
          <w:szCs w:val="18"/>
        </w:rPr>
        <w:t>Ч.Камероном</w:t>
      </w:r>
      <w:proofErr w:type="spellEnd"/>
      <w:r w:rsidRPr="00226171">
        <w:rPr>
          <w:rFonts w:asciiTheme="minorHAnsi" w:hAnsiTheme="minorHAnsi" w:cs="Calibri"/>
          <w:i/>
          <w:sz w:val="18"/>
          <w:szCs w:val="18"/>
        </w:rPr>
        <w:t xml:space="preserve"> в 80-х гг. 18 в. Коллекции дворца Павловска связаны с путешествиями </w:t>
      </w:r>
    </w:p>
    <w:p w:rsidR="00226171" w:rsidRPr="00226171" w:rsidRDefault="00226171" w:rsidP="00226171">
      <w:pPr>
        <w:tabs>
          <w:tab w:val="center" w:pos="4677"/>
          <w:tab w:val="left" w:pos="5160"/>
          <w:tab w:val="right" w:pos="9355"/>
        </w:tabs>
        <w:spacing w:after="0"/>
        <w:ind w:left="-567"/>
        <w:jc w:val="both"/>
        <w:rPr>
          <w:rFonts w:asciiTheme="minorHAnsi" w:hAnsiTheme="minorHAnsi" w:cs="Calibri"/>
          <w:b/>
          <w:sz w:val="24"/>
          <w:szCs w:val="24"/>
        </w:rPr>
      </w:pPr>
      <w:r w:rsidRPr="00226171">
        <w:rPr>
          <w:rFonts w:asciiTheme="minorHAnsi" w:hAnsiTheme="minorHAnsi" w:cs="Calibri"/>
          <w:i/>
          <w:sz w:val="18"/>
          <w:szCs w:val="18"/>
        </w:rPr>
        <w:t xml:space="preserve"> императорской семьи по Европе в 1781-82 гг. Были привезены картины, мебель, ткани, фарфоровые сервизы, античные скульптуры и многочисленные подарки от королевских дворов Европы.</w:t>
      </w:r>
    </w:p>
    <w:p w:rsidR="00226171" w:rsidRPr="0083429E" w:rsidRDefault="008A44D4" w:rsidP="00226171">
      <w:pPr>
        <w:tabs>
          <w:tab w:val="center" w:pos="4677"/>
          <w:tab w:val="left" w:pos="5160"/>
          <w:tab w:val="right" w:pos="9355"/>
        </w:tabs>
        <w:spacing w:after="0"/>
        <w:ind w:left="-567"/>
        <w:rPr>
          <w:rFonts w:asciiTheme="minorHAnsi" w:hAnsiTheme="minorHAnsi" w:cs="Calibri"/>
          <w:b/>
          <w:szCs w:val="24"/>
        </w:rPr>
      </w:pPr>
      <w:r w:rsidRPr="0083429E">
        <w:rPr>
          <w:rFonts w:asciiTheme="minorHAnsi" w:hAnsiTheme="minorHAnsi" w:cs="Calibri"/>
          <w:b/>
          <w:szCs w:val="24"/>
        </w:rPr>
        <w:t>Обед в кафе.</w:t>
      </w:r>
    </w:p>
    <w:p w:rsidR="00226171" w:rsidRPr="0083429E" w:rsidRDefault="00226171" w:rsidP="00226171">
      <w:pPr>
        <w:tabs>
          <w:tab w:val="center" w:pos="4677"/>
          <w:tab w:val="left" w:pos="5160"/>
          <w:tab w:val="right" w:pos="9355"/>
        </w:tabs>
        <w:spacing w:after="0"/>
        <w:ind w:left="-567"/>
        <w:rPr>
          <w:rFonts w:asciiTheme="minorHAnsi" w:hAnsiTheme="minorHAnsi" w:cs="Calibri"/>
          <w:b/>
          <w:szCs w:val="24"/>
        </w:rPr>
      </w:pPr>
      <w:r w:rsidRPr="0083429E">
        <w:rPr>
          <w:rFonts w:asciiTheme="minorHAnsi" w:hAnsiTheme="minorHAnsi" w:cs="Calibri"/>
          <w:b/>
          <w:szCs w:val="24"/>
        </w:rPr>
        <w:t>Возвращение в город.</w:t>
      </w:r>
    </w:p>
    <w:p w:rsidR="00226171" w:rsidRPr="0083429E" w:rsidRDefault="00226171" w:rsidP="00226171">
      <w:pPr>
        <w:tabs>
          <w:tab w:val="center" w:pos="4677"/>
          <w:tab w:val="left" w:pos="5160"/>
          <w:tab w:val="right" w:pos="9355"/>
        </w:tabs>
        <w:spacing w:after="0"/>
        <w:ind w:left="-567"/>
        <w:rPr>
          <w:rFonts w:asciiTheme="minorHAnsi" w:hAnsiTheme="minorHAnsi" w:cs="Calibri"/>
          <w:b/>
          <w:szCs w:val="24"/>
        </w:rPr>
      </w:pPr>
      <w:r w:rsidRPr="0083429E">
        <w:rPr>
          <w:rFonts w:asciiTheme="minorHAnsi" w:hAnsiTheme="minorHAnsi" w:cs="Calibri"/>
          <w:b/>
          <w:szCs w:val="24"/>
        </w:rPr>
        <w:t>Окончание программы на вокзале.</w:t>
      </w:r>
    </w:p>
    <w:p w:rsidR="00226171" w:rsidRPr="00226171" w:rsidRDefault="00226171" w:rsidP="00226171">
      <w:pPr>
        <w:tabs>
          <w:tab w:val="center" w:pos="4677"/>
          <w:tab w:val="left" w:pos="5160"/>
          <w:tab w:val="right" w:pos="9355"/>
        </w:tabs>
        <w:spacing w:after="0"/>
        <w:rPr>
          <w:rFonts w:asciiTheme="minorHAnsi" w:hAnsiTheme="minorHAnsi" w:cs="Calibri"/>
          <w:b/>
          <w:sz w:val="24"/>
          <w:szCs w:val="24"/>
        </w:rPr>
      </w:pPr>
      <w:bookmarkStart w:id="0" w:name="_GoBack"/>
      <w:bookmarkEnd w:id="0"/>
    </w:p>
    <w:p w:rsidR="00226171" w:rsidRPr="00092AC4" w:rsidRDefault="00226171" w:rsidP="00226171">
      <w:pPr>
        <w:tabs>
          <w:tab w:val="center" w:pos="4677"/>
          <w:tab w:val="left" w:pos="5160"/>
          <w:tab w:val="right" w:pos="9355"/>
        </w:tabs>
        <w:ind w:left="-709"/>
        <w:jc w:val="center"/>
        <w:rPr>
          <w:rFonts w:asciiTheme="minorHAnsi" w:hAnsiTheme="minorHAnsi"/>
          <w:b/>
          <w:sz w:val="28"/>
          <w:szCs w:val="28"/>
          <w:u w:val="single"/>
        </w:rPr>
      </w:pPr>
      <w:r w:rsidRPr="00092AC4">
        <w:rPr>
          <w:rFonts w:asciiTheme="minorHAnsi" w:hAnsiTheme="minorHAnsi"/>
          <w:b/>
          <w:sz w:val="28"/>
          <w:szCs w:val="28"/>
          <w:u w:val="single"/>
        </w:rPr>
        <w:t>Стоимость программы на человека при группе:</w:t>
      </w:r>
    </w:p>
    <w:tbl>
      <w:tblPr>
        <w:tblW w:w="0" w:type="auto"/>
        <w:tblInd w:w="-318" w:type="dxa"/>
        <w:tblLayout w:type="fixed"/>
        <w:tblLook w:val="0000" w:firstRow="0" w:lastRow="0" w:firstColumn="0" w:lastColumn="0" w:noHBand="0" w:noVBand="0"/>
      </w:tblPr>
      <w:tblGrid>
        <w:gridCol w:w="4461"/>
        <w:gridCol w:w="2484"/>
        <w:gridCol w:w="2484"/>
      </w:tblGrid>
      <w:tr w:rsidR="00226171" w:rsidTr="003D51DC">
        <w:trPr>
          <w:trHeight w:val="444"/>
        </w:trPr>
        <w:tc>
          <w:tcPr>
            <w:tcW w:w="4461" w:type="dxa"/>
            <w:vMerge w:val="restart"/>
            <w:tcBorders>
              <w:top w:val="single" w:sz="4" w:space="0" w:color="000000"/>
              <w:left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Размещение</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Стоимость</w:t>
            </w:r>
          </w:p>
        </w:tc>
      </w:tr>
      <w:tr w:rsidR="00226171" w:rsidTr="00092AC4">
        <w:trPr>
          <w:trHeight w:val="447"/>
        </w:trPr>
        <w:tc>
          <w:tcPr>
            <w:tcW w:w="4461" w:type="dxa"/>
            <w:vMerge/>
            <w:tcBorders>
              <w:left w:val="single" w:sz="4" w:space="0" w:color="000000"/>
              <w:bottom w:val="single" w:sz="4" w:space="0" w:color="000000"/>
            </w:tcBorders>
            <w:shd w:val="clear" w:color="auto" w:fill="auto"/>
          </w:tcPr>
          <w:p w:rsidR="00226171" w:rsidRDefault="00226171" w:rsidP="003D51DC">
            <w:pPr>
              <w:jc w:val="center"/>
              <w:rPr>
                <w:b/>
                <w:sz w:val="32"/>
                <w:szCs w:val="3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15+1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40+2</w:t>
            </w:r>
          </w:p>
        </w:tc>
      </w:tr>
      <w:tr w:rsidR="00226171" w:rsidTr="003D51DC">
        <w:trPr>
          <w:trHeight w:val="321"/>
        </w:trPr>
        <w:tc>
          <w:tcPr>
            <w:tcW w:w="4461" w:type="dxa"/>
            <w:tcBorders>
              <w:top w:val="single" w:sz="4" w:space="0" w:color="000000"/>
              <w:left w:val="single" w:sz="4" w:space="0" w:color="000000"/>
              <w:bottom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Мини-отель / Ведомственная гостиница</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8150A2" w:rsidP="003D51DC">
            <w:pPr>
              <w:jc w:val="center"/>
              <w:rPr>
                <w:sz w:val="24"/>
                <w:szCs w:val="24"/>
              </w:rPr>
            </w:pPr>
            <w:r>
              <w:rPr>
                <w:sz w:val="24"/>
                <w:szCs w:val="24"/>
              </w:rPr>
              <w:t>14765</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sz w:val="24"/>
                <w:szCs w:val="24"/>
              </w:rPr>
            </w:pPr>
            <w:r w:rsidRPr="00092AC4">
              <w:rPr>
                <w:sz w:val="24"/>
                <w:szCs w:val="24"/>
              </w:rPr>
              <w:t>1</w:t>
            </w:r>
            <w:r w:rsidR="008150A2">
              <w:rPr>
                <w:sz w:val="24"/>
                <w:szCs w:val="24"/>
              </w:rPr>
              <w:t>308</w:t>
            </w:r>
            <w:r w:rsidR="003E4751">
              <w:rPr>
                <w:sz w:val="24"/>
                <w:szCs w:val="24"/>
              </w:rPr>
              <w:t>5</w:t>
            </w:r>
          </w:p>
        </w:tc>
      </w:tr>
      <w:tr w:rsidR="00226171" w:rsidTr="003D51DC">
        <w:trPr>
          <w:trHeight w:val="339"/>
        </w:trPr>
        <w:tc>
          <w:tcPr>
            <w:tcW w:w="4461" w:type="dxa"/>
            <w:tcBorders>
              <w:top w:val="single" w:sz="4" w:space="0" w:color="000000"/>
              <w:left w:val="single" w:sz="4" w:space="0" w:color="000000"/>
              <w:bottom w:val="single" w:sz="4" w:space="0" w:color="000000"/>
            </w:tcBorders>
            <w:shd w:val="clear" w:color="auto" w:fill="auto"/>
          </w:tcPr>
          <w:p w:rsidR="00226171" w:rsidRPr="00092AC4" w:rsidRDefault="00226171" w:rsidP="003D51DC">
            <w:pPr>
              <w:jc w:val="center"/>
              <w:rPr>
                <w:b/>
                <w:sz w:val="24"/>
                <w:szCs w:val="24"/>
              </w:rPr>
            </w:pPr>
            <w:r w:rsidRPr="00092AC4">
              <w:rPr>
                <w:b/>
                <w:sz w:val="24"/>
                <w:szCs w:val="24"/>
              </w:rPr>
              <w:t>Гостиница***</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sz w:val="24"/>
                <w:szCs w:val="24"/>
              </w:rPr>
            </w:pPr>
            <w:r w:rsidRPr="00092AC4">
              <w:rPr>
                <w:sz w:val="24"/>
                <w:szCs w:val="24"/>
              </w:rPr>
              <w:t>1</w:t>
            </w:r>
            <w:r w:rsidR="008150A2">
              <w:rPr>
                <w:sz w:val="24"/>
                <w:szCs w:val="24"/>
              </w:rPr>
              <w:t>5855</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226171" w:rsidRPr="00092AC4" w:rsidRDefault="00226171" w:rsidP="003D51DC">
            <w:pPr>
              <w:jc w:val="center"/>
              <w:rPr>
                <w:sz w:val="24"/>
                <w:szCs w:val="24"/>
              </w:rPr>
            </w:pPr>
            <w:r w:rsidRPr="00092AC4">
              <w:rPr>
                <w:sz w:val="24"/>
                <w:szCs w:val="24"/>
              </w:rPr>
              <w:t>1</w:t>
            </w:r>
            <w:r w:rsidR="008150A2">
              <w:rPr>
                <w:sz w:val="24"/>
                <w:szCs w:val="24"/>
              </w:rPr>
              <w:t>406</w:t>
            </w:r>
            <w:r w:rsidR="003E4751">
              <w:rPr>
                <w:sz w:val="24"/>
                <w:szCs w:val="24"/>
              </w:rPr>
              <w:t>5</w:t>
            </w:r>
          </w:p>
        </w:tc>
      </w:tr>
    </w:tbl>
    <w:p w:rsidR="00226171" w:rsidRPr="00226171" w:rsidRDefault="00226171" w:rsidP="00226171">
      <w:pPr>
        <w:spacing w:after="0"/>
        <w:rPr>
          <w:rFonts w:asciiTheme="minorHAnsi" w:hAnsiTheme="minorHAnsi" w:cs="Times New Roman"/>
          <w:b/>
          <w:i/>
          <w:sz w:val="24"/>
          <w:szCs w:val="24"/>
        </w:rPr>
      </w:pPr>
    </w:p>
    <w:p w:rsidR="008A44D4" w:rsidRPr="00DE78F5" w:rsidRDefault="008A44D4" w:rsidP="008A44D4">
      <w:pPr>
        <w:pStyle w:val="aa"/>
        <w:rPr>
          <w:rFonts w:cstheme="minorHAnsi"/>
          <w:b/>
          <w:u w:val="single"/>
        </w:rPr>
      </w:pPr>
      <w:r w:rsidRPr="00DE78F5">
        <w:rPr>
          <w:rFonts w:cstheme="minorHAnsi"/>
          <w:b/>
          <w:u w:val="single"/>
        </w:rPr>
        <w:t>В стоимость программы входит:</w:t>
      </w:r>
    </w:p>
    <w:p w:rsidR="008A44D4" w:rsidRPr="00DE78F5" w:rsidRDefault="008A44D4" w:rsidP="008A44D4">
      <w:pPr>
        <w:pStyle w:val="aa"/>
        <w:rPr>
          <w:rFonts w:cstheme="minorHAnsi"/>
        </w:rPr>
      </w:pPr>
      <w:r w:rsidRPr="00DE78F5">
        <w:rPr>
          <w:rFonts w:cstheme="minorHAnsi"/>
        </w:rPr>
        <w:t xml:space="preserve">-проживание в гостинице выбранной категории; </w:t>
      </w:r>
    </w:p>
    <w:p w:rsidR="008A44D4" w:rsidRPr="00DE78F5" w:rsidRDefault="008A44D4" w:rsidP="008A44D4">
      <w:pPr>
        <w:pStyle w:val="aa"/>
        <w:rPr>
          <w:rFonts w:cstheme="minorHAnsi"/>
        </w:rPr>
      </w:pPr>
      <w:r w:rsidRPr="00DE78F5">
        <w:rPr>
          <w:rFonts w:cstheme="minorHAnsi"/>
        </w:rPr>
        <w:t>-питание по программе</w:t>
      </w:r>
      <w:r>
        <w:rPr>
          <w:rFonts w:cstheme="minorHAnsi"/>
        </w:rPr>
        <w:t xml:space="preserve"> (3 завтрака, 3</w:t>
      </w:r>
      <w:r w:rsidRPr="00DE78F5">
        <w:rPr>
          <w:rFonts w:cstheme="minorHAnsi"/>
        </w:rPr>
        <w:t xml:space="preserve"> обеда);</w:t>
      </w:r>
    </w:p>
    <w:p w:rsidR="008A44D4" w:rsidRPr="00DE78F5" w:rsidRDefault="008A44D4" w:rsidP="008A44D4">
      <w:pPr>
        <w:pStyle w:val="aa"/>
        <w:rPr>
          <w:rFonts w:cstheme="minorHAnsi"/>
        </w:rPr>
      </w:pPr>
      <w:r w:rsidRPr="00DE78F5">
        <w:rPr>
          <w:rFonts w:cstheme="minorHAnsi"/>
        </w:rPr>
        <w:t xml:space="preserve">-транспортное обслуживание; </w:t>
      </w:r>
    </w:p>
    <w:p w:rsidR="008A44D4" w:rsidRPr="00DE78F5" w:rsidRDefault="008A44D4" w:rsidP="008A44D4">
      <w:pPr>
        <w:pStyle w:val="aa"/>
        <w:rPr>
          <w:rFonts w:cstheme="minorHAnsi"/>
        </w:rPr>
      </w:pPr>
      <w:r w:rsidRPr="00DE78F5">
        <w:rPr>
          <w:rFonts w:cstheme="minorHAnsi"/>
        </w:rPr>
        <w:t>-экскурсионное обслуживание и услуги гида по программе.</w:t>
      </w:r>
    </w:p>
    <w:p w:rsidR="008A44D4" w:rsidRPr="00DE78F5" w:rsidRDefault="008A44D4" w:rsidP="008A44D4">
      <w:pPr>
        <w:pStyle w:val="aa"/>
        <w:rPr>
          <w:rFonts w:cstheme="minorHAnsi"/>
        </w:rPr>
      </w:pPr>
      <w:r w:rsidRPr="00DE78F5">
        <w:rPr>
          <w:rFonts w:cstheme="minorHAnsi"/>
        </w:rPr>
        <w:t xml:space="preserve"> </w:t>
      </w:r>
    </w:p>
    <w:p w:rsidR="008A44D4" w:rsidRPr="00884CC2" w:rsidRDefault="008A44D4" w:rsidP="008A44D4">
      <w:pPr>
        <w:pStyle w:val="aa"/>
        <w:rPr>
          <w:rFonts w:cstheme="minorHAnsi"/>
          <w:b/>
          <w:u w:val="single"/>
        </w:rPr>
      </w:pPr>
      <w:r w:rsidRPr="00884CC2">
        <w:rPr>
          <w:rFonts w:cstheme="minorHAnsi"/>
          <w:b/>
          <w:u w:val="single"/>
        </w:rPr>
        <w:t>В стоимость программы не входит:</w:t>
      </w:r>
    </w:p>
    <w:p w:rsidR="008A44D4" w:rsidRDefault="008A44D4" w:rsidP="008A44D4">
      <w:pPr>
        <w:pStyle w:val="aa"/>
        <w:rPr>
          <w:rFonts w:cstheme="minorHAnsi"/>
        </w:rPr>
      </w:pPr>
      <w:r w:rsidRPr="00DE78F5">
        <w:rPr>
          <w:rFonts w:cstheme="minorHAnsi"/>
        </w:rPr>
        <w:t>-проезд до/от Санкт-Петербурга</w:t>
      </w:r>
      <w:r>
        <w:rPr>
          <w:rFonts w:cstheme="minorHAnsi"/>
        </w:rPr>
        <w:t>;</w:t>
      </w:r>
    </w:p>
    <w:p w:rsidR="00AA21DC" w:rsidRDefault="00AA21DC" w:rsidP="008A44D4">
      <w:pPr>
        <w:pStyle w:val="aa"/>
        <w:rPr>
          <w:rFonts w:cstheme="minorHAnsi"/>
        </w:rPr>
      </w:pPr>
      <w:r>
        <w:rPr>
          <w:rFonts w:cstheme="minorHAnsi"/>
        </w:rPr>
        <w:t>-прогулка по рекам и каналам Санкт-Петербурга (1100 руб./чел.) или автобусная экскурсия «Мосты повисли над водами» (4500 руб. с группы).</w:t>
      </w:r>
    </w:p>
    <w:p w:rsidR="008A44D4" w:rsidRPr="00DE78F5" w:rsidRDefault="008A44D4" w:rsidP="008A44D4">
      <w:pPr>
        <w:pStyle w:val="aa"/>
        <w:rPr>
          <w:rFonts w:cstheme="minorHAnsi"/>
        </w:rPr>
      </w:pPr>
    </w:p>
    <w:p w:rsidR="00226171" w:rsidRPr="0044041E" w:rsidRDefault="00226171" w:rsidP="00226171">
      <w:pPr>
        <w:spacing w:after="0"/>
        <w:ind w:left="-284"/>
        <w:jc w:val="center"/>
        <w:rPr>
          <w:rFonts w:asciiTheme="minorHAnsi" w:hAnsiTheme="minorHAnsi" w:cs="Arial"/>
          <w:b/>
          <w:color w:val="FF0000"/>
        </w:rPr>
      </w:pPr>
      <w:r w:rsidRPr="0044041E">
        <w:rPr>
          <w:rFonts w:asciiTheme="minorHAnsi" w:hAnsiTheme="minorHAnsi" w:cs="Arial"/>
          <w:b/>
          <w:color w:val="FF0000"/>
        </w:rPr>
        <w:t>Турфирма оставляет за собой право на изменение порядка экскурсионной программы без</w:t>
      </w:r>
    </w:p>
    <w:p w:rsidR="00226171" w:rsidRPr="0044041E" w:rsidRDefault="00226171" w:rsidP="00226171">
      <w:pPr>
        <w:spacing w:after="0"/>
        <w:ind w:left="-284"/>
        <w:jc w:val="center"/>
        <w:rPr>
          <w:rFonts w:asciiTheme="minorHAnsi" w:hAnsiTheme="minorHAnsi" w:cs="Arial"/>
          <w:b/>
          <w:color w:val="FF0000"/>
          <w:lang w:val="en-US"/>
        </w:rPr>
      </w:pPr>
      <w:r w:rsidRPr="0044041E">
        <w:rPr>
          <w:rFonts w:asciiTheme="minorHAnsi" w:hAnsiTheme="minorHAnsi" w:cs="Arial"/>
          <w:b/>
          <w:color w:val="FF0000"/>
        </w:rPr>
        <w:t>уменьшения ее объема.</w:t>
      </w:r>
    </w:p>
    <w:p w:rsidR="00B72B9E" w:rsidRPr="00226171" w:rsidRDefault="00B72B9E" w:rsidP="00226171">
      <w:pPr>
        <w:spacing w:after="0"/>
        <w:ind w:left="-567"/>
        <w:rPr>
          <w:rFonts w:asciiTheme="minorHAnsi" w:hAnsiTheme="minorHAnsi"/>
          <w:sz w:val="24"/>
          <w:szCs w:val="24"/>
        </w:rPr>
      </w:pPr>
    </w:p>
    <w:sectPr w:rsidR="00B72B9E" w:rsidRPr="00226171" w:rsidSect="007A685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62" w:rsidRDefault="00BE5662" w:rsidP="008618FF">
      <w:pPr>
        <w:spacing w:after="0" w:line="240" w:lineRule="auto"/>
      </w:pPr>
      <w:r>
        <w:separator/>
      </w:r>
    </w:p>
  </w:endnote>
  <w:endnote w:type="continuationSeparator" w:id="0">
    <w:p w:rsidR="00BE5662" w:rsidRDefault="00BE5662" w:rsidP="0086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p w:rsidR="008618FF" w:rsidRDefault="008618FF">
    <w:pPr>
      <w:pStyle w:val="a5"/>
    </w:pPr>
  </w:p>
  <w:p w:rsidR="008618FF" w:rsidRDefault="008618F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62" w:rsidRDefault="00BE5662" w:rsidP="008618FF">
      <w:pPr>
        <w:spacing w:after="0" w:line="240" w:lineRule="auto"/>
      </w:pPr>
      <w:r>
        <w:separator/>
      </w:r>
    </w:p>
  </w:footnote>
  <w:footnote w:type="continuationSeparator" w:id="0">
    <w:p w:rsidR="00BE5662" w:rsidRDefault="00BE5662" w:rsidP="0086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BE5662">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49" o:spid="_x0000_s2059" type="#_x0000_t75" style="position:absolute;margin-left:0;margin-top:0;width:595.7pt;height:841.9pt;z-index:-251657216;mso-position-horizontal:center;mso-position-horizontal-relative:margin;mso-position-vertical:center;mso-position-vertical-relative:margin" o:allowincell="f">
          <v:imagedata r:id="rId1" o:title="ФОН ДЛЯ ФИРМЕННОГО БЛАНКА_УТВ"/>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BE5662">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50" o:spid="_x0000_s2060" type="#_x0000_t75" style="position:absolute;margin-left:-89.05pt;margin-top:-89.1pt;width:595.7pt;height:841.9pt;z-index:-251656192;mso-position-horizontal-relative:margin;mso-position-vertical-relative:margin" o:allowincell="f">
          <v:imagedata r:id="rId1" o:title="ФОН ДЛЯ ФИРМЕННОГО БЛАНКА_УТВ"/>
          <w10:wrap anchorx="margin" anchory="margin"/>
        </v:shape>
      </w:pict>
    </w:r>
  </w:p>
  <w:p w:rsidR="008618FF" w:rsidRDefault="008618FF">
    <w:pPr>
      <w:pStyle w:val="a3"/>
    </w:pPr>
  </w:p>
  <w:p w:rsidR="008618FF" w:rsidRDefault="008618FF">
    <w:pPr>
      <w:pStyle w:val="a3"/>
    </w:pPr>
  </w:p>
  <w:p w:rsidR="008618FF" w:rsidRDefault="008618F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BE5662">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48" o:spid="_x0000_s2058" type="#_x0000_t75" style="position:absolute;margin-left:0;margin-top:0;width:595.7pt;height:841.9pt;z-index:-251658240;mso-position-horizontal:center;mso-position-horizontal-relative:margin;mso-position-vertical:center;mso-position-vertical-relative:margin" o:allowincell="f">
          <v:imagedata r:id="rId1" o:title="ФОН ДЛЯ ФИРМЕННОГО БЛАНКА_УТВ"/>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AE"/>
    <w:rsid w:val="00017D5B"/>
    <w:rsid w:val="00092AC4"/>
    <w:rsid w:val="00226171"/>
    <w:rsid w:val="002613D0"/>
    <w:rsid w:val="003676A5"/>
    <w:rsid w:val="0037146C"/>
    <w:rsid w:val="003E4751"/>
    <w:rsid w:val="003F343F"/>
    <w:rsid w:val="00406D1B"/>
    <w:rsid w:val="004C38AC"/>
    <w:rsid w:val="005100A3"/>
    <w:rsid w:val="00690AEB"/>
    <w:rsid w:val="00751B6E"/>
    <w:rsid w:val="00760014"/>
    <w:rsid w:val="007A6859"/>
    <w:rsid w:val="007A717C"/>
    <w:rsid w:val="007C4838"/>
    <w:rsid w:val="008150A2"/>
    <w:rsid w:val="0082311C"/>
    <w:rsid w:val="0083429E"/>
    <w:rsid w:val="008618FF"/>
    <w:rsid w:val="008A351A"/>
    <w:rsid w:val="008A44D4"/>
    <w:rsid w:val="00AA21DC"/>
    <w:rsid w:val="00B55B70"/>
    <w:rsid w:val="00B72B9E"/>
    <w:rsid w:val="00BC67FB"/>
    <w:rsid w:val="00BE5662"/>
    <w:rsid w:val="00C5785B"/>
    <w:rsid w:val="00CD40BB"/>
    <w:rsid w:val="00DE3980"/>
    <w:rsid w:val="00E934AC"/>
    <w:rsid w:val="00F534F4"/>
    <w:rsid w:val="00F733AE"/>
    <w:rsid w:val="00FD0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76F31DA"/>
  <w15:docId w15:val="{93543C26-1FA3-4535-A014-375E0714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171"/>
    <w:pPr>
      <w:suppressAutoHyphens/>
    </w:pPr>
    <w:rPr>
      <w:rFonts w:ascii="Calibri" w:eastAsia="Lucida Sans Unicode" w:hAnsi="Calibri" w:cs="Tahom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8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18FF"/>
  </w:style>
  <w:style w:type="paragraph" w:styleId="a5">
    <w:name w:val="footer"/>
    <w:basedOn w:val="a"/>
    <w:link w:val="a6"/>
    <w:uiPriority w:val="99"/>
    <w:unhideWhenUsed/>
    <w:rsid w:val="008618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18FF"/>
  </w:style>
  <w:style w:type="paragraph" w:styleId="a7">
    <w:name w:val="Balloon Text"/>
    <w:basedOn w:val="a"/>
    <w:link w:val="a8"/>
    <w:uiPriority w:val="99"/>
    <w:semiHidden/>
    <w:unhideWhenUsed/>
    <w:rsid w:val="008618FF"/>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8618FF"/>
    <w:rPr>
      <w:rFonts w:ascii="Tahoma" w:hAnsi="Tahoma" w:cs="Tahoma"/>
      <w:sz w:val="16"/>
      <w:szCs w:val="16"/>
    </w:rPr>
  </w:style>
  <w:style w:type="character" w:styleId="a9">
    <w:name w:val="Hyperlink"/>
    <w:rsid w:val="00226171"/>
    <w:rPr>
      <w:strike w:val="0"/>
      <w:dstrike w:val="0"/>
      <w:color w:val="000099"/>
      <w:u w:val="none"/>
      <w:effect w:val="none"/>
    </w:rPr>
  </w:style>
  <w:style w:type="paragraph" w:customStyle="1" w:styleId="1">
    <w:name w:val="Абзац списка1"/>
    <w:basedOn w:val="a"/>
    <w:rsid w:val="00226171"/>
    <w:pPr>
      <w:ind w:left="720"/>
    </w:pPr>
    <w:rPr>
      <w:rFonts w:eastAsia="Calibri" w:cs="Times New Roman"/>
    </w:rPr>
  </w:style>
  <w:style w:type="paragraph" w:styleId="aa">
    <w:name w:val="No Spacing"/>
    <w:uiPriority w:val="1"/>
    <w:qFormat/>
    <w:rsid w:val="008A4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1052;&#1091;&#1079;&#1077;&#108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a\Desktop\&#1053;&#1072;&#1076;&#1103;\&#1055;&#1077;&#1095;&#1072;&#1090;&#1080;,%20&#1087;&#1086;&#1076;&#1087;&#1080;&#1089;&#1080;,&#1083;&#1086;&#1075;&#1086;,&#1073;&#1083;&#1072;&#1085;&#1082;\&#1048;&#1053;&#1058;&#1059;&#1056;&#1048;&#1054;&#1053;_&#1092;&#1080;&#1088;&#1084;&#1077;&#1085;&#1099;&#1081;%20&#1073;&#1083;&#1072;&#1085;&#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F80B-838F-42FA-A813-AFCF0445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ИНТУРИОН_фирменый бланк</Template>
  <TotalTime>5</TotalTime>
  <Pages>3</Pages>
  <Words>620</Words>
  <Characters>3537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Inturion</cp:lastModifiedBy>
  <cp:revision>5</cp:revision>
  <dcterms:created xsi:type="dcterms:W3CDTF">2018-10-26T14:49:00Z</dcterms:created>
  <dcterms:modified xsi:type="dcterms:W3CDTF">2019-03-29T14:30:00Z</dcterms:modified>
</cp:coreProperties>
</file>