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585E6" w14:textId="77777777" w:rsidR="00337C2D" w:rsidRDefault="00337C2D" w:rsidP="006843EE">
      <w:pPr>
        <w:pStyle w:val="ConsPlusNormal"/>
        <w:ind w:left="5040" w:firstLine="0"/>
        <w:jc w:val="both"/>
        <w:outlineLvl w:val="0"/>
        <w:rPr>
          <w:rFonts w:ascii="Times New Roman" w:hAnsi="Times New Roman" w:cs="Times New Roman"/>
          <w:sz w:val="24"/>
          <w:szCs w:val="24"/>
        </w:rPr>
      </w:pPr>
      <w:r>
        <w:rPr>
          <w:rFonts w:ascii="Times New Roman" w:hAnsi="Times New Roman" w:cs="Times New Roman"/>
          <w:sz w:val="24"/>
          <w:szCs w:val="24"/>
        </w:rPr>
        <w:t>Стандартная форма договора пожертвования</w:t>
      </w:r>
      <w:r w:rsidR="006843EE">
        <w:rPr>
          <w:rFonts w:ascii="Times New Roman" w:hAnsi="Times New Roman" w:cs="Times New Roman"/>
          <w:sz w:val="24"/>
          <w:szCs w:val="24"/>
        </w:rPr>
        <w:t xml:space="preserve"> </w:t>
      </w:r>
      <w:r>
        <w:rPr>
          <w:rFonts w:ascii="Times New Roman" w:hAnsi="Times New Roman" w:cs="Times New Roman"/>
          <w:sz w:val="24"/>
          <w:szCs w:val="24"/>
        </w:rPr>
        <w:t xml:space="preserve">одобрена Попечительским советом Фонда </w:t>
      </w:r>
      <w:r w:rsidR="00F44D03">
        <w:rPr>
          <w:rFonts w:ascii="Times New Roman" w:hAnsi="Times New Roman" w:cs="Times New Roman"/>
          <w:sz w:val="24"/>
          <w:szCs w:val="24"/>
        </w:rPr>
        <w:t>р</w:t>
      </w:r>
      <w:r w:rsidR="00643E45">
        <w:rPr>
          <w:rFonts w:ascii="Times New Roman" w:hAnsi="Times New Roman" w:cs="Times New Roman"/>
          <w:sz w:val="24"/>
          <w:szCs w:val="24"/>
        </w:rPr>
        <w:t>азвития БГМУ</w:t>
      </w:r>
    </w:p>
    <w:p w14:paraId="63BEBF77" w14:textId="77777777" w:rsidR="00337C2D" w:rsidRDefault="00337C2D" w:rsidP="00337C2D">
      <w:pPr>
        <w:pStyle w:val="ConsPlusNormal"/>
        <w:ind w:left="5040" w:firstLine="0"/>
        <w:jc w:val="both"/>
        <w:outlineLvl w:val="0"/>
        <w:rPr>
          <w:rFonts w:ascii="Times New Roman" w:hAnsi="Times New Roman" w:cs="Times New Roman"/>
          <w:sz w:val="24"/>
          <w:szCs w:val="24"/>
        </w:rPr>
      </w:pPr>
      <w:r>
        <w:rPr>
          <w:rFonts w:ascii="Times New Roman" w:hAnsi="Times New Roman" w:cs="Times New Roman"/>
          <w:sz w:val="24"/>
          <w:szCs w:val="24"/>
        </w:rPr>
        <w:t>(протокол от _</w:t>
      </w:r>
      <w:r w:rsidR="006843EE">
        <w:rPr>
          <w:rFonts w:ascii="Times New Roman" w:hAnsi="Times New Roman" w:cs="Times New Roman"/>
          <w:sz w:val="24"/>
          <w:szCs w:val="24"/>
        </w:rPr>
        <w:t>2</w:t>
      </w:r>
      <w:r>
        <w:rPr>
          <w:rFonts w:ascii="Times New Roman" w:hAnsi="Times New Roman" w:cs="Times New Roman"/>
          <w:sz w:val="24"/>
          <w:szCs w:val="24"/>
        </w:rPr>
        <w:t>_ № _</w:t>
      </w:r>
      <w:r w:rsidR="006843EE">
        <w:rPr>
          <w:rFonts w:ascii="Times New Roman" w:hAnsi="Times New Roman" w:cs="Times New Roman"/>
          <w:sz w:val="24"/>
          <w:szCs w:val="24"/>
        </w:rPr>
        <w:t>25.11.24 г._</w:t>
      </w:r>
      <w:r>
        <w:rPr>
          <w:rFonts w:ascii="Times New Roman" w:hAnsi="Times New Roman" w:cs="Times New Roman"/>
          <w:sz w:val="24"/>
          <w:szCs w:val="24"/>
        </w:rPr>
        <w:t>)</w:t>
      </w:r>
    </w:p>
    <w:p w14:paraId="27C41C30" w14:textId="77777777" w:rsidR="00F44D03" w:rsidRDefault="00F44D03" w:rsidP="00337C2D">
      <w:pPr>
        <w:pStyle w:val="ConsPlusNormal"/>
        <w:ind w:left="5040" w:firstLine="0"/>
        <w:jc w:val="both"/>
        <w:outlineLvl w:val="0"/>
        <w:rPr>
          <w:rFonts w:ascii="Times New Roman" w:hAnsi="Times New Roman" w:cs="Times New Roman"/>
          <w:sz w:val="24"/>
          <w:szCs w:val="24"/>
        </w:rPr>
      </w:pPr>
    </w:p>
    <w:p w14:paraId="297A1CC1" w14:textId="77777777" w:rsidR="00337C2D" w:rsidRDefault="00337C2D" w:rsidP="00337C2D">
      <w:pPr>
        <w:pStyle w:val="ConsPlusNormal"/>
        <w:ind w:left="504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Стандартная форма договора пожертвования утверждена Правлением </w:t>
      </w:r>
    </w:p>
    <w:p w14:paraId="4CADDE3F" w14:textId="77777777" w:rsidR="00F44D03" w:rsidRDefault="00337C2D" w:rsidP="00337C2D">
      <w:pPr>
        <w:pStyle w:val="ConsPlusNormal"/>
        <w:ind w:left="504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Фонда </w:t>
      </w:r>
      <w:r w:rsidR="00F44D03">
        <w:rPr>
          <w:rFonts w:ascii="Times New Roman" w:hAnsi="Times New Roman" w:cs="Times New Roman"/>
          <w:sz w:val="24"/>
          <w:szCs w:val="24"/>
        </w:rPr>
        <w:t>развития БГМУ</w:t>
      </w:r>
    </w:p>
    <w:p w14:paraId="4533F153" w14:textId="77777777" w:rsidR="00337C2D" w:rsidRDefault="00337C2D" w:rsidP="00337C2D">
      <w:pPr>
        <w:pStyle w:val="ConsPlusNormal"/>
        <w:ind w:left="5040"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(протокол от _</w:t>
      </w:r>
      <w:r w:rsidR="006843EE">
        <w:rPr>
          <w:rFonts w:ascii="Times New Roman" w:hAnsi="Times New Roman" w:cs="Times New Roman"/>
          <w:sz w:val="24"/>
          <w:szCs w:val="24"/>
        </w:rPr>
        <w:t>2</w:t>
      </w:r>
      <w:r>
        <w:rPr>
          <w:rFonts w:ascii="Times New Roman" w:hAnsi="Times New Roman" w:cs="Times New Roman"/>
          <w:sz w:val="24"/>
          <w:szCs w:val="24"/>
        </w:rPr>
        <w:t>_ № _</w:t>
      </w:r>
      <w:r w:rsidR="006843EE">
        <w:rPr>
          <w:rFonts w:ascii="Times New Roman" w:hAnsi="Times New Roman" w:cs="Times New Roman"/>
          <w:sz w:val="24"/>
          <w:szCs w:val="24"/>
        </w:rPr>
        <w:t>25.11.24 г.</w:t>
      </w:r>
      <w:r>
        <w:rPr>
          <w:rFonts w:ascii="Times New Roman" w:hAnsi="Times New Roman" w:cs="Times New Roman"/>
          <w:sz w:val="24"/>
          <w:szCs w:val="24"/>
        </w:rPr>
        <w:t>_)</w:t>
      </w:r>
    </w:p>
    <w:p w14:paraId="74BDE034" w14:textId="77777777" w:rsidR="00337C2D" w:rsidRDefault="00337C2D" w:rsidP="00337C2D">
      <w:pPr>
        <w:pStyle w:val="ConsPlusNormal"/>
        <w:ind w:left="-540" w:firstLine="0"/>
        <w:jc w:val="center"/>
        <w:outlineLvl w:val="0"/>
        <w:rPr>
          <w:rFonts w:ascii="Times New Roman" w:hAnsi="Times New Roman" w:cs="Times New Roman"/>
          <w:sz w:val="24"/>
          <w:szCs w:val="24"/>
        </w:rPr>
      </w:pPr>
    </w:p>
    <w:p w14:paraId="334F300A" w14:textId="77777777" w:rsidR="00337C2D" w:rsidRDefault="00337C2D" w:rsidP="00337C2D">
      <w:pPr>
        <w:pStyle w:val="ConsPlusNormal"/>
        <w:ind w:left="-540" w:firstLine="0"/>
        <w:jc w:val="center"/>
        <w:outlineLvl w:val="0"/>
        <w:rPr>
          <w:rFonts w:ascii="Times New Roman" w:hAnsi="Times New Roman" w:cs="Times New Roman"/>
          <w:sz w:val="24"/>
          <w:szCs w:val="24"/>
        </w:rPr>
      </w:pPr>
    </w:p>
    <w:p w14:paraId="7FF2C0ED" w14:textId="77777777" w:rsidR="00337C2D" w:rsidRDefault="00337C2D" w:rsidP="006843EE">
      <w:pPr>
        <w:pStyle w:val="ConsPlusNormal"/>
        <w:ind w:firstLine="567"/>
        <w:jc w:val="center"/>
        <w:outlineLvl w:val="0"/>
        <w:rPr>
          <w:rFonts w:ascii="Times New Roman" w:hAnsi="Times New Roman" w:cs="Times New Roman"/>
          <w:sz w:val="24"/>
          <w:szCs w:val="24"/>
        </w:rPr>
      </w:pPr>
      <w:r>
        <w:rPr>
          <w:rFonts w:ascii="Times New Roman" w:hAnsi="Times New Roman" w:cs="Times New Roman"/>
          <w:sz w:val="24"/>
          <w:szCs w:val="24"/>
        </w:rPr>
        <w:t>ДОГОВОР ПОЖЕРТВОВАНИЯ</w:t>
      </w:r>
    </w:p>
    <w:p w14:paraId="1EE04760" w14:textId="630DD95E" w:rsidR="00337C2D" w:rsidRPr="009702AF" w:rsidRDefault="00337C2D" w:rsidP="006843EE">
      <w:pPr>
        <w:pStyle w:val="ConsPlusNormal"/>
        <w:ind w:firstLine="567"/>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9702AF">
        <w:rPr>
          <w:rFonts w:ascii="Times New Roman" w:hAnsi="Times New Roman" w:cs="Times New Roman"/>
          <w:sz w:val="24"/>
          <w:szCs w:val="24"/>
        </w:rPr>
        <w:t xml:space="preserve">стандартная форма при публичном сборе денежных средств на </w:t>
      </w:r>
      <w:r w:rsidRPr="009702AF">
        <w:rPr>
          <w:rFonts w:ascii="Times New Roman" w:hAnsi="Times New Roman" w:cs="Times New Roman"/>
          <w:sz w:val="24"/>
          <w:szCs w:val="24"/>
        </w:rPr>
        <w:t>формирование</w:t>
      </w:r>
      <w:r w:rsidRPr="009702AF">
        <w:rPr>
          <w:rFonts w:ascii="Times New Roman" w:hAnsi="Times New Roman" w:cs="Times New Roman"/>
          <w:sz w:val="24"/>
          <w:szCs w:val="24"/>
        </w:rPr>
        <w:t xml:space="preserve"> целевого капитала </w:t>
      </w:r>
      <w:r w:rsidR="002815B4" w:rsidRPr="009702AF">
        <w:rPr>
          <w:rFonts w:ascii="Times New Roman" w:hAnsi="Times New Roman"/>
          <w:sz w:val="24"/>
          <w:szCs w:val="24"/>
        </w:rPr>
        <w:t>специализированн</w:t>
      </w:r>
      <w:r w:rsidR="009702AF" w:rsidRPr="009702AF">
        <w:rPr>
          <w:rFonts w:ascii="Times New Roman" w:hAnsi="Times New Roman"/>
          <w:sz w:val="24"/>
          <w:szCs w:val="24"/>
        </w:rPr>
        <w:t>ого</w:t>
      </w:r>
      <w:r w:rsidR="002815B4" w:rsidRPr="009702AF">
        <w:rPr>
          <w:rFonts w:ascii="Times New Roman" w:hAnsi="Times New Roman"/>
          <w:sz w:val="24"/>
          <w:szCs w:val="24"/>
        </w:rPr>
        <w:t xml:space="preserve"> фонд</w:t>
      </w:r>
      <w:r w:rsidR="009702AF" w:rsidRPr="009702AF">
        <w:rPr>
          <w:rFonts w:ascii="Times New Roman" w:hAnsi="Times New Roman"/>
          <w:sz w:val="24"/>
          <w:szCs w:val="24"/>
        </w:rPr>
        <w:t>а</w:t>
      </w:r>
      <w:r w:rsidR="002815B4" w:rsidRPr="009702AF">
        <w:rPr>
          <w:rFonts w:ascii="Times New Roman" w:hAnsi="Times New Roman"/>
          <w:sz w:val="24"/>
          <w:szCs w:val="24"/>
        </w:rPr>
        <w:t xml:space="preserve"> управления целевым капиталом развития Башкирского государственного медицинского университета (Фонд</w:t>
      </w:r>
      <w:r w:rsidR="009702AF" w:rsidRPr="009702AF">
        <w:rPr>
          <w:rFonts w:ascii="Times New Roman" w:hAnsi="Times New Roman"/>
          <w:sz w:val="24"/>
          <w:szCs w:val="24"/>
        </w:rPr>
        <w:t>а</w:t>
      </w:r>
      <w:r w:rsidR="002815B4" w:rsidRPr="009702AF">
        <w:rPr>
          <w:rFonts w:ascii="Times New Roman" w:hAnsi="Times New Roman"/>
          <w:sz w:val="24"/>
          <w:szCs w:val="24"/>
        </w:rPr>
        <w:t xml:space="preserve"> развития БГМУ)</w:t>
      </w:r>
    </w:p>
    <w:p w14:paraId="1D1EEA58" w14:textId="77777777" w:rsidR="00337C2D" w:rsidRDefault="00337C2D" w:rsidP="00337C2D">
      <w:pPr>
        <w:pStyle w:val="ConsPlusNormal"/>
        <w:ind w:left="-540" w:firstLine="540"/>
        <w:jc w:val="both"/>
        <w:outlineLvl w:val="0"/>
        <w:rPr>
          <w:rFonts w:ascii="Times New Roman" w:hAnsi="Times New Roman" w:cs="Times New Roman"/>
          <w:sz w:val="24"/>
          <w:szCs w:val="24"/>
        </w:rPr>
      </w:pPr>
    </w:p>
    <w:p w14:paraId="4610FBD9" w14:textId="77777777" w:rsidR="00337C2D" w:rsidRDefault="00337C2D" w:rsidP="00337C2D">
      <w:pPr>
        <w:pStyle w:val="ConsPlusNormal"/>
        <w:ind w:left="-540" w:firstLine="540"/>
        <w:jc w:val="both"/>
        <w:outlineLvl w:val="0"/>
        <w:rPr>
          <w:rFonts w:ascii="Times New Roman" w:hAnsi="Times New Roman" w:cs="Times New Roman"/>
          <w:sz w:val="24"/>
          <w:szCs w:val="24"/>
        </w:rPr>
      </w:pPr>
    </w:p>
    <w:p w14:paraId="149A916C" w14:textId="03498CFB" w:rsidR="00337C2D" w:rsidRPr="002C5262" w:rsidRDefault="006843EE" w:rsidP="002C5262">
      <w:pPr>
        <w:pStyle w:val="ConsPlusNormal"/>
        <w:ind w:firstLine="567"/>
        <w:jc w:val="both"/>
        <w:outlineLvl w:val="0"/>
        <w:rPr>
          <w:rFonts w:ascii="Times New Roman" w:hAnsi="Times New Roman" w:cs="Times New Roman"/>
          <w:sz w:val="24"/>
          <w:szCs w:val="24"/>
        </w:rPr>
      </w:pPr>
      <w:r w:rsidRPr="002C5262">
        <w:rPr>
          <w:rFonts w:ascii="Times New Roman" w:hAnsi="Times New Roman" w:cs="Times New Roman"/>
          <w:sz w:val="24"/>
          <w:szCs w:val="24"/>
        </w:rPr>
        <w:t>Настоящий</w:t>
      </w:r>
      <w:r w:rsidR="00337C2D" w:rsidRPr="00A73D8B">
        <w:rPr>
          <w:rFonts w:ascii="Times New Roman" w:hAnsi="Times New Roman" w:cs="Times New Roman"/>
          <w:sz w:val="24"/>
          <w:szCs w:val="24"/>
        </w:rPr>
        <w:t xml:space="preserve">̆ договор </w:t>
      </w:r>
      <w:r w:rsidR="001038E7" w:rsidRPr="002C5262">
        <w:rPr>
          <w:rFonts w:ascii="Times New Roman" w:hAnsi="Times New Roman" w:cs="Times New Roman"/>
          <w:sz w:val="24"/>
          <w:szCs w:val="24"/>
        </w:rPr>
        <w:t>пожертвования заключается</w:t>
      </w:r>
      <w:r w:rsidR="00337C2D" w:rsidRPr="00A73D8B">
        <w:rPr>
          <w:rFonts w:ascii="Times New Roman" w:hAnsi="Times New Roman" w:cs="Times New Roman"/>
          <w:sz w:val="24"/>
          <w:szCs w:val="24"/>
        </w:rPr>
        <w:t xml:space="preserve"> </w:t>
      </w:r>
      <w:r w:rsidR="009702AF" w:rsidRPr="002C5262">
        <w:rPr>
          <w:rFonts w:ascii="Times New Roman" w:hAnsi="Times New Roman"/>
          <w:b/>
          <w:sz w:val="24"/>
          <w:szCs w:val="24"/>
        </w:rPr>
        <w:t>специализированным фондом управления целевым капиталом развития Башкирского государственного медицинского университета (Фондом развития БГМУ)</w:t>
      </w:r>
      <w:r w:rsidR="001038E7" w:rsidRPr="002C5262">
        <w:rPr>
          <w:rFonts w:ascii="Times New Roman" w:hAnsi="Times New Roman" w:cs="Times New Roman"/>
          <w:sz w:val="24"/>
          <w:szCs w:val="24"/>
        </w:rPr>
        <w:t xml:space="preserve"> с</w:t>
      </w:r>
      <w:r w:rsidR="00337C2D" w:rsidRPr="002C5262">
        <w:rPr>
          <w:rFonts w:ascii="Times New Roman" w:hAnsi="Times New Roman" w:cs="Times New Roman"/>
          <w:sz w:val="24"/>
          <w:szCs w:val="24"/>
        </w:rPr>
        <w:t xml:space="preserve"> </w:t>
      </w:r>
      <w:r w:rsidR="001038E7" w:rsidRPr="002C5262">
        <w:rPr>
          <w:rFonts w:ascii="Times New Roman" w:hAnsi="Times New Roman" w:cs="Times New Roman"/>
          <w:sz w:val="24"/>
          <w:szCs w:val="24"/>
        </w:rPr>
        <w:t>жертвователями при</w:t>
      </w:r>
      <w:r w:rsidR="00337C2D" w:rsidRPr="002C5262">
        <w:rPr>
          <w:rFonts w:ascii="Times New Roman" w:hAnsi="Times New Roman" w:cs="Times New Roman"/>
          <w:sz w:val="24"/>
          <w:szCs w:val="24"/>
        </w:rPr>
        <w:t xml:space="preserve"> публичном сборе денежных средств на формирование целевого капитала,</w:t>
      </w:r>
      <w:r w:rsidR="00EF738F" w:rsidRPr="002C5262">
        <w:rPr>
          <w:rFonts w:ascii="Times New Roman" w:hAnsi="Times New Roman" w:cs="Times New Roman"/>
          <w:sz w:val="24"/>
          <w:szCs w:val="24"/>
        </w:rPr>
        <w:t xml:space="preserve"> </w:t>
      </w:r>
      <w:r w:rsidR="00337C2D" w:rsidRPr="002C5262">
        <w:rPr>
          <w:rFonts w:ascii="Times New Roman" w:hAnsi="Times New Roman" w:cs="Times New Roman"/>
          <w:sz w:val="24"/>
          <w:szCs w:val="24"/>
        </w:rPr>
        <w:t>в соответствии со стать</w:t>
      </w:r>
      <w:r w:rsidR="009702AF" w:rsidRPr="002C5262">
        <w:rPr>
          <w:rFonts w:ascii="Times New Roman" w:hAnsi="Times New Roman" w:cs="Times New Roman"/>
          <w:sz w:val="24"/>
          <w:szCs w:val="24"/>
        </w:rPr>
        <w:t>ей</w:t>
      </w:r>
      <w:r w:rsidR="00337C2D" w:rsidRPr="002C5262">
        <w:rPr>
          <w:rFonts w:ascii="Times New Roman" w:hAnsi="Times New Roman" w:cs="Times New Roman"/>
          <w:sz w:val="24"/>
          <w:szCs w:val="24"/>
        </w:rPr>
        <w:t xml:space="preserve"> 11 Федерального закона от 30.12.2006 N 275-ФЗ «О порядке формирования и использования целевого капитала некоммерческих организаций».</w:t>
      </w:r>
    </w:p>
    <w:p w14:paraId="08C98AB2" w14:textId="5EDF96D2" w:rsidR="00A8790A" w:rsidRPr="002C5262" w:rsidRDefault="00A8790A" w:rsidP="002C5262">
      <w:pPr>
        <w:pStyle w:val="Style7"/>
        <w:widowControl/>
        <w:ind w:firstLine="567"/>
        <w:jc w:val="both"/>
        <w:rPr>
          <w:rStyle w:val="FontStyle28"/>
          <w:sz w:val="24"/>
          <w:szCs w:val="24"/>
        </w:rPr>
      </w:pPr>
      <w:r w:rsidRPr="002C5262">
        <w:rPr>
          <w:rFonts w:ascii="Times New Roman" w:hAnsi="Times New Roman"/>
          <w:bCs/>
        </w:rPr>
        <w:t xml:space="preserve">Юридическое или физическое лицо, именуемое в дальнейшем </w:t>
      </w:r>
      <w:r w:rsidRPr="002C5262">
        <w:rPr>
          <w:rFonts w:ascii="Times New Roman" w:hAnsi="Times New Roman"/>
          <w:bCs/>
          <w:i/>
        </w:rPr>
        <w:t>«</w:t>
      </w:r>
      <w:r w:rsidRPr="002C5262">
        <w:rPr>
          <w:rFonts w:ascii="Times New Roman" w:hAnsi="Times New Roman"/>
          <w:bCs/>
        </w:rPr>
        <w:t>Жертвователь</w:t>
      </w:r>
      <w:r w:rsidR="001038E7" w:rsidRPr="002C5262">
        <w:rPr>
          <w:rFonts w:ascii="Times New Roman" w:hAnsi="Times New Roman"/>
          <w:bCs/>
          <w:i/>
        </w:rPr>
        <w:t>»</w:t>
      </w:r>
      <w:r w:rsidR="001038E7" w:rsidRPr="002C5262">
        <w:rPr>
          <w:rFonts w:ascii="Times New Roman" w:hAnsi="Times New Roman"/>
          <w:bCs/>
        </w:rPr>
        <w:t>,</w:t>
      </w:r>
      <w:r w:rsidR="001038E7" w:rsidRPr="002C5262">
        <w:rPr>
          <w:rStyle w:val="FontStyle23"/>
          <w:b w:val="0"/>
          <w:i w:val="0"/>
          <w:sz w:val="24"/>
          <w:szCs w:val="24"/>
        </w:rPr>
        <w:t xml:space="preserve"> с</w:t>
      </w:r>
      <w:r w:rsidRPr="002C5262">
        <w:rPr>
          <w:rStyle w:val="FontStyle28"/>
          <w:sz w:val="24"/>
          <w:szCs w:val="24"/>
        </w:rPr>
        <w:t xml:space="preserve"> одной стороны, и </w:t>
      </w:r>
      <w:r w:rsidRPr="002C5262">
        <w:rPr>
          <w:rFonts w:ascii="Times New Roman" w:hAnsi="Times New Roman"/>
          <w:b/>
        </w:rPr>
        <w:t>специализированный фонд управления целевым капиталом развития Башкирского государственного медицинского университета (Фонд развития БГМУ)</w:t>
      </w:r>
      <w:r w:rsidRPr="002C5262">
        <w:rPr>
          <w:rStyle w:val="FontStyle28"/>
          <w:sz w:val="24"/>
          <w:szCs w:val="24"/>
        </w:rPr>
        <w:t xml:space="preserve">, именуемый в дальнейшем </w:t>
      </w:r>
      <w:r w:rsidR="00E37DB4" w:rsidRPr="002C5262">
        <w:rPr>
          <w:rStyle w:val="FontStyle27"/>
          <w:b w:val="0"/>
          <w:i w:val="0"/>
          <w:sz w:val="24"/>
          <w:szCs w:val="24"/>
        </w:rPr>
        <w:t>Фонд</w:t>
      </w:r>
      <w:r w:rsidRPr="002C5262">
        <w:rPr>
          <w:rStyle w:val="FontStyle27"/>
          <w:b w:val="0"/>
          <w:sz w:val="24"/>
          <w:szCs w:val="24"/>
        </w:rPr>
        <w:t xml:space="preserve">, </w:t>
      </w:r>
      <w:r w:rsidRPr="002C5262">
        <w:rPr>
          <w:rStyle w:val="FontStyle28"/>
          <w:sz w:val="24"/>
          <w:szCs w:val="24"/>
        </w:rPr>
        <w:t xml:space="preserve">в </w:t>
      </w:r>
      <w:r w:rsidR="001038E7" w:rsidRPr="002C5262">
        <w:rPr>
          <w:rStyle w:val="FontStyle28"/>
          <w:sz w:val="24"/>
          <w:szCs w:val="24"/>
        </w:rPr>
        <w:t>лице Директора</w:t>
      </w:r>
      <w:r w:rsidRPr="002C5262">
        <w:rPr>
          <w:rStyle w:val="FontStyle28"/>
          <w:sz w:val="24"/>
          <w:szCs w:val="24"/>
        </w:rPr>
        <w:t xml:space="preserve"> </w:t>
      </w:r>
      <w:proofErr w:type="spellStart"/>
      <w:r w:rsidRPr="002C5262">
        <w:rPr>
          <w:rStyle w:val="FontStyle28"/>
          <w:sz w:val="24"/>
          <w:szCs w:val="24"/>
        </w:rPr>
        <w:t>Ахметшина</w:t>
      </w:r>
      <w:proofErr w:type="spellEnd"/>
      <w:r w:rsidRPr="002C5262">
        <w:rPr>
          <w:rStyle w:val="FontStyle28"/>
          <w:sz w:val="24"/>
          <w:szCs w:val="24"/>
        </w:rPr>
        <w:t xml:space="preserve"> Рустэма </w:t>
      </w:r>
      <w:proofErr w:type="spellStart"/>
      <w:r w:rsidRPr="002C5262">
        <w:rPr>
          <w:rStyle w:val="FontStyle28"/>
          <w:sz w:val="24"/>
          <w:szCs w:val="24"/>
        </w:rPr>
        <w:t>Закиевича</w:t>
      </w:r>
      <w:proofErr w:type="spellEnd"/>
      <w:r w:rsidRPr="002C5262">
        <w:rPr>
          <w:rStyle w:val="FontStyle28"/>
          <w:sz w:val="24"/>
          <w:szCs w:val="24"/>
        </w:rPr>
        <w:t xml:space="preserve">, действующего на основании </w:t>
      </w:r>
      <w:r w:rsidRPr="002C5262">
        <w:rPr>
          <w:rStyle w:val="FontStyle28"/>
          <w:b/>
          <w:sz w:val="24"/>
          <w:szCs w:val="24"/>
        </w:rPr>
        <w:t>Устава</w:t>
      </w:r>
      <w:r w:rsidRPr="002C5262">
        <w:rPr>
          <w:rStyle w:val="FontStyle28"/>
          <w:sz w:val="24"/>
          <w:szCs w:val="24"/>
        </w:rPr>
        <w:t>, с другой стороны, вместе именуемые Стороны, заключили настоящий Договор о нижеследующем.</w:t>
      </w:r>
    </w:p>
    <w:p w14:paraId="767305A2" w14:textId="58DF38EB" w:rsidR="00A8790A" w:rsidRPr="002C5262" w:rsidRDefault="00A8790A" w:rsidP="002C5262">
      <w:pPr>
        <w:pStyle w:val="ConsPlusNormal"/>
        <w:ind w:firstLine="567"/>
        <w:jc w:val="both"/>
        <w:outlineLvl w:val="0"/>
        <w:rPr>
          <w:rFonts w:ascii="Times New Roman" w:hAnsi="Times New Roman" w:cs="Times New Roman"/>
          <w:sz w:val="24"/>
          <w:szCs w:val="24"/>
        </w:rPr>
      </w:pPr>
    </w:p>
    <w:p w14:paraId="06977281" w14:textId="77777777" w:rsidR="00415428" w:rsidRPr="002C5262" w:rsidRDefault="00415428" w:rsidP="002C5262">
      <w:pPr>
        <w:pStyle w:val="ConsPlusNormal"/>
        <w:ind w:firstLine="567"/>
        <w:jc w:val="both"/>
        <w:outlineLvl w:val="0"/>
        <w:rPr>
          <w:rFonts w:ascii="Times New Roman" w:hAnsi="Times New Roman" w:cs="Times New Roman"/>
          <w:sz w:val="24"/>
          <w:szCs w:val="24"/>
        </w:rPr>
      </w:pPr>
    </w:p>
    <w:p w14:paraId="35AC1090" w14:textId="77777777" w:rsidR="000C710B" w:rsidRPr="002C5262" w:rsidRDefault="000C710B" w:rsidP="002C5262">
      <w:pPr>
        <w:pStyle w:val="Level1"/>
        <w:spacing w:after="0"/>
        <w:ind w:left="0" w:firstLine="567"/>
        <w:rPr>
          <w:bCs/>
        </w:rPr>
      </w:pPr>
      <w:r w:rsidRPr="002C5262">
        <w:rPr>
          <w:bCs/>
        </w:rPr>
        <w:t>1. ПРЕДМЕТ ДОГОВОРА</w:t>
      </w:r>
    </w:p>
    <w:p w14:paraId="25042FC4" w14:textId="77777777" w:rsidR="000C710B" w:rsidRPr="002C5262" w:rsidRDefault="000C710B" w:rsidP="002C5262">
      <w:pPr>
        <w:pStyle w:val="Level1"/>
        <w:spacing w:after="0"/>
        <w:ind w:left="0" w:firstLine="567"/>
        <w:rPr>
          <w:b w:val="0"/>
          <w:bCs/>
        </w:rPr>
      </w:pPr>
    </w:p>
    <w:p w14:paraId="667159BD" w14:textId="62DE88D9" w:rsidR="00AB3BE9" w:rsidRPr="002C5262" w:rsidRDefault="000C710B" w:rsidP="002C5262">
      <w:pPr>
        <w:pStyle w:val="Level2"/>
        <w:numPr>
          <w:ilvl w:val="1"/>
          <w:numId w:val="10"/>
        </w:numPr>
        <w:spacing w:after="0"/>
        <w:ind w:left="0" w:firstLine="567"/>
      </w:pPr>
      <w:r w:rsidRPr="002C5262">
        <w:t xml:space="preserve">Жертвователь добровольно и безвозмездно передает Фонду денежные средства (далее - Пожертвование) на </w:t>
      </w:r>
      <w:r w:rsidR="000D6EB3" w:rsidRPr="002C5262">
        <w:t>формирование целевого</w:t>
      </w:r>
      <w:r w:rsidRPr="002C5262">
        <w:t xml:space="preserve"> капитала</w:t>
      </w:r>
      <w:r w:rsidR="00477043" w:rsidRPr="002C5262">
        <w:t xml:space="preserve">, </w:t>
      </w:r>
      <w:r w:rsidR="00477043" w:rsidRPr="002C5262">
        <w:t>а Фонд обязуется использовать их в соответствии с целями, указанными в п.</w:t>
      </w:r>
      <w:r w:rsidR="007633AB" w:rsidRPr="002C5262">
        <w:t xml:space="preserve"> 3.</w:t>
      </w:r>
      <w:r w:rsidR="00477043" w:rsidRPr="002C5262">
        <w:t xml:space="preserve">1 Договора. </w:t>
      </w:r>
    </w:p>
    <w:p w14:paraId="5BF44D13" w14:textId="51A6DABA" w:rsidR="00F25D95" w:rsidRPr="002C5262" w:rsidRDefault="00F25D95" w:rsidP="002C5262">
      <w:pPr>
        <w:pStyle w:val="Level2"/>
        <w:numPr>
          <w:ilvl w:val="1"/>
          <w:numId w:val="10"/>
        </w:numPr>
        <w:spacing w:after="0"/>
        <w:ind w:left="0" w:firstLine="567"/>
        <w:rPr>
          <w:rStyle w:val="FontStyle12"/>
          <w:sz w:val="24"/>
          <w:szCs w:val="24"/>
        </w:rPr>
      </w:pPr>
      <w:r w:rsidRPr="002C5262">
        <w:rPr>
          <w:rStyle w:val="FontStyle12"/>
          <w:sz w:val="24"/>
          <w:szCs w:val="24"/>
        </w:rPr>
        <w:t xml:space="preserve">Сумма денежных средств, передаваемых Фонду по настоящему Договору пожертвования, определяется Жертвователем самостоятельно. Для целей настоящего Договора пожертвования суммой Пожертвования признается сумма денежных средств, фактически перечисленных Жертвователем на отдельный банковский счет Фонда, используемый для осуществления расчетов, связанных с получением денежных средств на формирование целевого капитала, реквизиты которого указаны в пункте </w:t>
      </w:r>
      <w:r w:rsidR="00F36CA2">
        <w:rPr>
          <w:rStyle w:val="FontStyle12"/>
          <w:sz w:val="24"/>
          <w:szCs w:val="24"/>
        </w:rPr>
        <w:t>7</w:t>
      </w:r>
      <w:r w:rsidRPr="002C5262">
        <w:rPr>
          <w:rStyle w:val="FontStyle12"/>
          <w:sz w:val="24"/>
          <w:szCs w:val="24"/>
        </w:rPr>
        <w:t>.</w:t>
      </w:r>
      <w:r w:rsidR="00D06DE2" w:rsidRPr="002C5262">
        <w:rPr>
          <w:rStyle w:val="FontStyle12"/>
          <w:sz w:val="24"/>
          <w:szCs w:val="24"/>
        </w:rPr>
        <w:t>1</w:t>
      </w:r>
      <w:r w:rsidRPr="002C5262">
        <w:rPr>
          <w:rStyle w:val="FontStyle12"/>
          <w:sz w:val="24"/>
          <w:szCs w:val="24"/>
        </w:rPr>
        <w:t xml:space="preserve"> настоящего Договора пожертвования.</w:t>
      </w:r>
    </w:p>
    <w:p w14:paraId="661F6A55" w14:textId="77777777" w:rsidR="007C454F" w:rsidRPr="002C5262" w:rsidRDefault="00F25D95" w:rsidP="002C5262">
      <w:pPr>
        <w:pStyle w:val="Level2"/>
        <w:numPr>
          <w:ilvl w:val="1"/>
          <w:numId w:val="10"/>
        </w:numPr>
        <w:spacing w:after="0"/>
        <w:ind w:left="0" w:firstLine="567"/>
        <w:rPr>
          <w:rStyle w:val="FontStyle12"/>
          <w:sz w:val="24"/>
          <w:szCs w:val="24"/>
        </w:rPr>
      </w:pPr>
      <w:r w:rsidRPr="002C5262">
        <w:t xml:space="preserve">Сумма Пожертвования является твердой и не может быть изменена какой-либо из Сторон в одностороннем порядке. С момента перечисления Пожертвования его отмена допускается только в случаях, установленных ч. 5 статьи 582 Гражданского кодекса Российской Федерации. </w:t>
      </w:r>
    </w:p>
    <w:p w14:paraId="30A621CC" w14:textId="706B59CF" w:rsidR="006857A5" w:rsidRPr="002C5262" w:rsidRDefault="006857A5" w:rsidP="002C5262">
      <w:pPr>
        <w:ind w:firstLine="567"/>
        <w:rPr>
          <w:sz w:val="24"/>
          <w:szCs w:val="24"/>
        </w:rPr>
      </w:pPr>
    </w:p>
    <w:p w14:paraId="6F62CCC0" w14:textId="31C8D58D" w:rsidR="006857A5" w:rsidRPr="002C5262" w:rsidRDefault="006857A5" w:rsidP="002C5262">
      <w:pPr>
        <w:pStyle w:val="Level2"/>
        <w:spacing w:after="0"/>
        <w:ind w:firstLine="567"/>
        <w:jc w:val="center"/>
        <w:rPr>
          <w:b/>
        </w:rPr>
      </w:pPr>
      <w:r w:rsidRPr="002C5262">
        <w:rPr>
          <w:b/>
        </w:rPr>
        <w:t>2. ПОРЯДОК ЗАКЛЮЧЕНИЯ ДОГОВОРА</w:t>
      </w:r>
    </w:p>
    <w:p w14:paraId="3C55D763" w14:textId="77777777" w:rsidR="006857A5" w:rsidRPr="002C5262" w:rsidRDefault="006857A5" w:rsidP="002C5262">
      <w:pPr>
        <w:pStyle w:val="Level2"/>
        <w:spacing w:after="0"/>
        <w:ind w:firstLine="567"/>
        <w:jc w:val="center"/>
      </w:pPr>
    </w:p>
    <w:p w14:paraId="07346D27" w14:textId="77777777" w:rsidR="00E94FC4" w:rsidRPr="002C5262" w:rsidRDefault="006857A5" w:rsidP="002C5262">
      <w:pPr>
        <w:pStyle w:val="Level2"/>
        <w:tabs>
          <w:tab w:val="clear" w:pos="720"/>
        </w:tabs>
        <w:spacing w:after="0"/>
        <w:ind w:firstLine="567"/>
      </w:pPr>
      <w:r w:rsidRPr="002C5262">
        <w:t>2.1. Договор считается заключенным в письменной форме</w:t>
      </w:r>
      <w:r w:rsidRPr="002C5262">
        <w:rPr>
          <w:color w:val="C00000"/>
        </w:rPr>
        <w:t xml:space="preserve"> </w:t>
      </w:r>
      <w:r w:rsidRPr="002C5262">
        <w:t>с момента передачи Жертвователем Фонду Пожертвования в порядке, определенном настоящим Договором.</w:t>
      </w:r>
    </w:p>
    <w:p w14:paraId="16B64271" w14:textId="4486326E" w:rsidR="00E94FC4" w:rsidRPr="002C5262" w:rsidRDefault="00E94FC4" w:rsidP="002C5262">
      <w:pPr>
        <w:pStyle w:val="Level2"/>
        <w:tabs>
          <w:tab w:val="clear" w:pos="720"/>
        </w:tabs>
        <w:spacing w:after="0"/>
        <w:ind w:firstLine="567"/>
      </w:pPr>
      <w:r w:rsidRPr="002C5262">
        <w:lastRenderedPageBreak/>
        <w:t xml:space="preserve">2.2. </w:t>
      </w:r>
      <w:r w:rsidRPr="002C5262">
        <w:t>Договор является договором присоединения (ст. 428 Гражданского кодекса Российской Федерации). Условия Договора принимаются Жертвователем только путем присоединения к настоящему договору в целом. При этом Жертвователь подтверждает, что Договор не содержит обременительных для него условий, которые он не принял бы при наличии у него возможности участвовать в определении условий настоящего Договора.</w:t>
      </w:r>
    </w:p>
    <w:p w14:paraId="395D869C" w14:textId="78E5E38F" w:rsidR="006857A5" w:rsidRPr="002C5262" w:rsidRDefault="006857A5" w:rsidP="002C5262">
      <w:pPr>
        <w:pStyle w:val="Level2"/>
        <w:tabs>
          <w:tab w:val="clear" w:pos="720"/>
        </w:tabs>
        <w:spacing w:after="0"/>
        <w:ind w:firstLine="567"/>
      </w:pPr>
      <w:r w:rsidRPr="002C5262">
        <w:t>2.</w:t>
      </w:r>
      <w:r w:rsidR="00E94FC4" w:rsidRPr="002C5262">
        <w:t>3</w:t>
      </w:r>
      <w:r w:rsidRPr="002C5262">
        <w:t xml:space="preserve">. Пожертвование осуществляется путем перечисления денежных средств на отдельный банковский счет Фонда, указанный в разделе </w:t>
      </w:r>
      <w:r w:rsidR="00F36CA2">
        <w:t>7</w:t>
      </w:r>
      <w:r w:rsidR="00D06DE2" w:rsidRPr="002C5262">
        <w:t xml:space="preserve"> </w:t>
      </w:r>
      <w:r w:rsidRPr="002C5262">
        <w:t xml:space="preserve">настоящего Договора. </w:t>
      </w:r>
    </w:p>
    <w:p w14:paraId="5401EC8E" w14:textId="78E49EE5" w:rsidR="006857A5" w:rsidRPr="002C5262" w:rsidRDefault="006857A5" w:rsidP="002C5262">
      <w:pPr>
        <w:pStyle w:val="Level2"/>
        <w:tabs>
          <w:tab w:val="clear" w:pos="720"/>
        </w:tabs>
        <w:spacing w:after="0"/>
        <w:ind w:firstLine="567"/>
      </w:pPr>
      <w:r w:rsidRPr="002C5262">
        <w:t>2.</w:t>
      </w:r>
      <w:r w:rsidR="00E94FC4" w:rsidRPr="002C5262">
        <w:t>4</w:t>
      </w:r>
      <w:r w:rsidRPr="002C5262">
        <w:t xml:space="preserve">. Расходы по переводу пожертвованных средств (включая оплату комиссий банков, услуг </w:t>
      </w:r>
      <w:proofErr w:type="spellStart"/>
      <w:r w:rsidRPr="002C5262">
        <w:t>эквайринга</w:t>
      </w:r>
      <w:proofErr w:type="spellEnd"/>
      <w:r w:rsidRPr="002C5262">
        <w:t xml:space="preserve"> и прочих расходов, связанных с перечислением денежных средств) производятся за счет Жертвователя.</w:t>
      </w:r>
    </w:p>
    <w:p w14:paraId="68DCF447" w14:textId="70EAF981" w:rsidR="006857A5" w:rsidRPr="002C5262" w:rsidRDefault="006857A5" w:rsidP="002C5262">
      <w:pPr>
        <w:pStyle w:val="Level2"/>
        <w:tabs>
          <w:tab w:val="clear" w:pos="720"/>
        </w:tabs>
        <w:spacing w:after="0"/>
        <w:ind w:firstLine="567"/>
      </w:pPr>
      <w:r w:rsidRPr="002C5262">
        <w:t>2.</w:t>
      </w:r>
      <w:r w:rsidR="00E94FC4" w:rsidRPr="002C5262">
        <w:t>5</w:t>
      </w:r>
      <w:r w:rsidRPr="002C5262">
        <w:t>. В графе «назначение платежа» Жертвователь указывает следующее назначение платежа: «</w:t>
      </w:r>
      <w:r w:rsidR="00D06DE2" w:rsidRPr="002C5262">
        <w:rPr>
          <w:b/>
        </w:rPr>
        <w:t xml:space="preserve">перечисление средств по стандартному договору пожертвования на </w:t>
      </w:r>
      <w:r w:rsidR="00D06DE2" w:rsidRPr="002C5262">
        <w:rPr>
          <w:b/>
          <w:u w:val="single"/>
        </w:rPr>
        <w:t xml:space="preserve">формирование целевого </w:t>
      </w:r>
      <w:proofErr w:type="gramStart"/>
      <w:r w:rsidR="00D06DE2" w:rsidRPr="002C5262">
        <w:rPr>
          <w:b/>
          <w:u w:val="single"/>
        </w:rPr>
        <w:t>капитал</w:t>
      </w:r>
      <w:r w:rsidR="00D06DE2" w:rsidRPr="002C5262">
        <w:rPr>
          <w:b/>
          <w:u w:val="single"/>
        </w:rPr>
        <w:t xml:space="preserve"> </w:t>
      </w:r>
      <w:r w:rsidRPr="002C5262">
        <w:t>»</w:t>
      </w:r>
      <w:proofErr w:type="gramEnd"/>
      <w:r w:rsidRPr="002C5262">
        <w:t>.</w:t>
      </w:r>
    </w:p>
    <w:p w14:paraId="7F9428D2" w14:textId="4BC2E1B3" w:rsidR="006857A5" w:rsidRPr="002C5262" w:rsidRDefault="006857A5" w:rsidP="002C5262">
      <w:pPr>
        <w:pStyle w:val="Level2"/>
        <w:tabs>
          <w:tab w:val="clear" w:pos="720"/>
        </w:tabs>
        <w:spacing w:after="0"/>
        <w:ind w:firstLine="567"/>
      </w:pPr>
      <w:r w:rsidRPr="002C5262">
        <w:t>2.</w:t>
      </w:r>
      <w:r w:rsidR="00E94FC4" w:rsidRPr="002C5262">
        <w:t>6</w:t>
      </w:r>
      <w:r w:rsidRPr="002C5262">
        <w:t xml:space="preserve">. Факт передачи Пожертвования подтверждает полное согласие Жертвователя с условиями настоящего Договора.        </w:t>
      </w:r>
    </w:p>
    <w:p w14:paraId="71EF091B" w14:textId="17A0F6ED" w:rsidR="006857A5" w:rsidRPr="002C5262" w:rsidRDefault="006857A5" w:rsidP="002C5262">
      <w:pPr>
        <w:pStyle w:val="Level2"/>
        <w:tabs>
          <w:tab w:val="clear" w:pos="720"/>
        </w:tabs>
        <w:spacing w:after="0"/>
        <w:ind w:firstLine="567"/>
      </w:pPr>
      <w:r w:rsidRPr="002C5262">
        <w:t>2.</w:t>
      </w:r>
      <w:r w:rsidR="00E94FC4" w:rsidRPr="002C5262">
        <w:t>7</w:t>
      </w:r>
      <w:r w:rsidRPr="002C5262">
        <w:t>. Пожертвование считается переданными Фонду с момента его зачисления на банковский счет Фонда.</w:t>
      </w:r>
    </w:p>
    <w:p w14:paraId="7A3D44B8" w14:textId="12BE63D5" w:rsidR="006857A5" w:rsidRPr="002C5262" w:rsidRDefault="006857A5" w:rsidP="002C5262">
      <w:pPr>
        <w:pStyle w:val="Level2"/>
        <w:tabs>
          <w:tab w:val="clear" w:pos="720"/>
        </w:tabs>
        <w:spacing w:after="0"/>
        <w:ind w:firstLine="567"/>
      </w:pPr>
      <w:r w:rsidRPr="002C5262">
        <w:t>2.</w:t>
      </w:r>
      <w:r w:rsidR="00E94FC4" w:rsidRPr="002C5262">
        <w:t>8</w:t>
      </w:r>
      <w:r w:rsidRPr="002C5262">
        <w:t>. В соответствии с Федеральным законом № 152-ФЗ «О персональных данных». Жертвователь – физическое лицо, дает Фонду согласие на обработку своих персональных данных в целях исполнения настоящего Договора.</w:t>
      </w:r>
    </w:p>
    <w:p w14:paraId="6FEC691B" w14:textId="6CEB57AD" w:rsidR="006857A5" w:rsidRPr="002C5262" w:rsidRDefault="006857A5" w:rsidP="002C5262">
      <w:pPr>
        <w:pStyle w:val="Level2"/>
        <w:tabs>
          <w:tab w:val="clear" w:pos="720"/>
        </w:tabs>
        <w:spacing w:after="0"/>
        <w:ind w:firstLine="567"/>
      </w:pPr>
      <w:r w:rsidRPr="002C5262">
        <w:t>2.</w:t>
      </w:r>
      <w:r w:rsidR="00D06DE2" w:rsidRPr="002C5262">
        <w:t>9</w:t>
      </w:r>
      <w:r w:rsidRPr="002C5262">
        <w:t xml:space="preserve">. Местом заключения Договора является место нахождения Фонда - г. </w:t>
      </w:r>
      <w:r w:rsidR="00EF738F" w:rsidRPr="002C5262">
        <w:t>Уфа</w:t>
      </w:r>
      <w:r w:rsidRPr="002C5262">
        <w:t>.</w:t>
      </w:r>
    </w:p>
    <w:p w14:paraId="59AC8775" w14:textId="6C1CFF6E" w:rsidR="0090336A" w:rsidRPr="002C5262" w:rsidRDefault="0090336A" w:rsidP="002C5262">
      <w:pPr>
        <w:ind w:firstLine="567"/>
        <w:rPr>
          <w:sz w:val="24"/>
          <w:szCs w:val="24"/>
        </w:rPr>
      </w:pPr>
    </w:p>
    <w:p w14:paraId="2F8021C9" w14:textId="2FD4B581" w:rsidR="00F81A72" w:rsidRDefault="00F81A72" w:rsidP="002C5262">
      <w:pPr>
        <w:pStyle w:val="ac"/>
        <w:numPr>
          <w:ilvl w:val="0"/>
          <w:numId w:val="12"/>
        </w:numPr>
        <w:ind w:left="0" w:firstLine="567"/>
        <w:jc w:val="center"/>
        <w:rPr>
          <w:b/>
          <w:sz w:val="24"/>
          <w:szCs w:val="24"/>
        </w:rPr>
      </w:pPr>
      <w:r w:rsidRPr="002C5262">
        <w:rPr>
          <w:b/>
          <w:sz w:val="24"/>
          <w:szCs w:val="24"/>
        </w:rPr>
        <w:t>ИСПОЛЬЗОВАНИЕ ПОЖЕРТВОВАНИЯ.</w:t>
      </w:r>
    </w:p>
    <w:p w14:paraId="0E43F207" w14:textId="77777777" w:rsidR="00F36CA2" w:rsidRPr="002C5262" w:rsidRDefault="00F36CA2" w:rsidP="00F36CA2">
      <w:pPr>
        <w:pStyle w:val="ac"/>
        <w:ind w:left="567" w:firstLine="0"/>
        <w:rPr>
          <w:b/>
          <w:sz w:val="24"/>
          <w:szCs w:val="24"/>
        </w:rPr>
      </w:pPr>
    </w:p>
    <w:p w14:paraId="53CC74F5" w14:textId="1D8BE671" w:rsidR="00F81A72" w:rsidRPr="002C5262" w:rsidRDefault="00F81A72" w:rsidP="002C5262">
      <w:pPr>
        <w:pStyle w:val="Style3"/>
        <w:widowControl/>
        <w:numPr>
          <w:ilvl w:val="1"/>
          <w:numId w:val="12"/>
        </w:numPr>
        <w:tabs>
          <w:tab w:val="left" w:pos="744"/>
        </w:tabs>
        <w:spacing w:before="10" w:line="240" w:lineRule="auto"/>
        <w:ind w:left="0" w:right="82" w:firstLine="567"/>
        <w:rPr>
          <w:rStyle w:val="FontStyle28"/>
          <w:sz w:val="24"/>
          <w:szCs w:val="24"/>
        </w:rPr>
      </w:pPr>
      <w:r w:rsidRPr="002C5262">
        <w:rPr>
          <w:rStyle w:val="FontStyle28"/>
          <w:sz w:val="24"/>
          <w:szCs w:val="24"/>
        </w:rPr>
        <w:t xml:space="preserve"> Фонд </w:t>
      </w:r>
      <w:r w:rsidRPr="002C5262">
        <w:rPr>
          <w:rStyle w:val="FontStyle28"/>
          <w:sz w:val="24"/>
          <w:szCs w:val="24"/>
        </w:rPr>
        <w:t>подтверждает, что пожертвование будет использовано по назначению - на</w:t>
      </w:r>
      <w:r w:rsidRPr="002C5262">
        <w:rPr>
          <w:rStyle w:val="FontStyle27"/>
          <w:sz w:val="24"/>
          <w:szCs w:val="24"/>
        </w:rPr>
        <w:t xml:space="preserve"> </w:t>
      </w:r>
      <w:r w:rsidRPr="002C5262">
        <w:rPr>
          <w:rStyle w:val="FontStyle27"/>
          <w:b w:val="0"/>
          <w:i w:val="0"/>
          <w:sz w:val="24"/>
          <w:szCs w:val="24"/>
        </w:rPr>
        <w:t>формирование</w:t>
      </w:r>
      <w:r w:rsidRPr="002C5262">
        <w:rPr>
          <w:rStyle w:val="FontStyle27"/>
          <w:sz w:val="24"/>
          <w:szCs w:val="24"/>
        </w:rPr>
        <w:t xml:space="preserve"> </w:t>
      </w:r>
      <w:r w:rsidRPr="002C5262">
        <w:rPr>
          <w:rStyle w:val="FontStyle28"/>
          <w:sz w:val="24"/>
          <w:szCs w:val="24"/>
        </w:rPr>
        <w:t xml:space="preserve">целевого капитала </w:t>
      </w:r>
      <w:r w:rsidRPr="002C5262">
        <w:rPr>
          <w:rStyle w:val="FontStyle28"/>
          <w:sz w:val="24"/>
          <w:szCs w:val="24"/>
        </w:rPr>
        <w:t>Фонда</w:t>
      </w:r>
      <w:r w:rsidRPr="002C5262">
        <w:rPr>
          <w:rStyle w:val="FontStyle28"/>
          <w:sz w:val="24"/>
          <w:szCs w:val="24"/>
        </w:rPr>
        <w:t xml:space="preserve"> в целях использования дохода от него.</w:t>
      </w:r>
    </w:p>
    <w:p w14:paraId="721A8B41" w14:textId="1B8F81B9" w:rsidR="00F81A72" w:rsidRPr="002C5262" w:rsidRDefault="00F81A72" w:rsidP="002C5262">
      <w:pPr>
        <w:pStyle w:val="Level2"/>
        <w:numPr>
          <w:ilvl w:val="1"/>
          <w:numId w:val="12"/>
        </w:numPr>
        <w:spacing w:after="0"/>
        <w:ind w:left="0" w:firstLine="567"/>
      </w:pPr>
      <w:r w:rsidRPr="002C5262">
        <w:t>Целью использования дохода от целевого капитала является финансирование проектов, направленных на развитие  ФГБОУ ВО БГМУ Минздрава России, а именно: социальная поддержка одаренных обучающихся путем назначения и выплаты им персональных стипендий; активное внедрение в образовательный процесс и научные исследования новейших методов инновационных технологий; инициирование и развитие в процессе обучения обучающихся исследовательской и творческой деятельности; организация и проведение выставок, конференций, круглых столов, олимпиад; развитие издательской и просветительской деятельности; развитие сотрудничества с российскими и зарубежными учебными заведениями; развитие и совершенствование учебной и лабораторной базы ФГБОУ ВО БГМУ Минздрава России; содействие в реализации перспективных научно-исследовательских, образовательных и иных проектов ФГБОУ ВО БГМУ Минздрава России; содействие профессиональному совершенствованию кадров Университета путём реализации комплекса мер, в том числе мероприятий по финансированию переподготовки и повышению квалификации, стажировок обучающихся и работников ФГБОУ ВО БГМУ Минздрава России в российских и зарубежных образовательных учреждениях, а также мер социальной поддержки; развитие социальной инфраструктуры и укрепление материально-технической базы ФГБОУ ВО БГМУ Минздрава России.</w:t>
      </w:r>
    </w:p>
    <w:p w14:paraId="7F5D291B" w14:textId="77777777" w:rsidR="00F81A72" w:rsidRPr="002C5262" w:rsidRDefault="00F81A72" w:rsidP="002C5262">
      <w:pPr>
        <w:pStyle w:val="Level2"/>
        <w:numPr>
          <w:ilvl w:val="1"/>
          <w:numId w:val="12"/>
        </w:numPr>
        <w:spacing w:after="0"/>
        <w:ind w:left="0" w:firstLine="567"/>
        <w:rPr>
          <w:rStyle w:val="FontStyle28"/>
          <w:sz w:val="24"/>
          <w:szCs w:val="24"/>
        </w:rPr>
      </w:pPr>
      <w:r w:rsidRPr="002C5262">
        <w:rPr>
          <w:rStyle w:val="FontStyle27"/>
          <w:b w:val="0"/>
          <w:i w:val="0"/>
          <w:sz w:val="24"/>
          <w:szCs w:val="24"/>
        </w:rPr>
        <w:t>Конкретное назначение и цели использования дохода</w:t>
      </w:r>
      <w:r w:rsidRPr="002C5262">
        <w:rPr>
          <w:rStyle w:val="FontStyle27"/>
          <w:i w:val="0"/>
          <w:sz w:val="24"/>
          <w:szCs w:val="24"/>
        </w:rPr>
        <w:t xml:space="preserve"> </w:t>
      </w:r>
      <w:r w:rsidRPr="002C5262">
        <w:rPr>
          <w:rStyle w:val="FontStyle28"/>
          <w:sz w:val="24"/>
          <w:szCs w:val="24"/>
        </w:rPr>
        <w:t>от сформированного целевого капитала, а также срок, на который будет формироваться целевой капитал, и иные получатели дохода от целевого капитала будут определяться Фондом самостоятельно.</w:t>
      </w:r>
    </w:p>
    <w:p w14:paraId="506049AC" w14:textId="77777777" w:rsidR="00F81A72" w:rsidRPr="002C5262" w:rsidRDefault="00F81A72" w:rsidP="002C5262">
      <w:pPr>
        <w:pStyle w:val="Level2"/>
        <w:numPr>
          <w:ilvl w:val="1"/>
          <w:numId w:val="12"/>
        </w:numPr>
        <w:spacing w:after="0"/>
        <w:ind w:left="0" w:firstLine="567"/>
        <w:rPr>
          <w:rStyle w:val="FontStyle28"/>
          <w:sz w:val="24"/>
          <w:szCs w:val="24"/>
        </w:rPr>
      </w:pPr>
      <w:r w:rsidRPr="002C5262">
        <w:rPr>
          <w:rStyle w:val="FontStyle28"/>
          <w:sz w:val="24"/>
          <w:szCs w:val="24"/>
        </w:rPr>
        <w:t>Использование дохода от целевого капитала будет осуществляться Фондом в соответствии с утверждаемым финансовым планом.</w:t>
      </w:r>
    </w:p>
    <w:p w14:paraId="163C3768" w14:textId="67E17C09" w:rsidR="00F81A72" w:rsidRPr="002C5262" w:rsidRDefault="00F81A72" w:rsidP="002C5262">
      <w:pPr>
        <w:pStyle w:val="Level2"/>
        <w:numPr>
          <w:ilvl w:val="1"/>
          <w:numId w:val="12"/>
        </w:numPr>
        <w:spacing w:after="0"/>
        <w:ind w:left="0" w:firstLine="567"/>
      </w:pPr>
      <w:r w:rsidRPr="002C5262">
        <w:t>При расформировании целевого капитала Правление по согласованию с Попечительским советом Фонда вправе принять одно из решений:</w:t>
      </w:r>
    </w:p>
    <w:p w14:paraId="38297BEB" w14:textId="77777777" w:rsidR="00291C79" w:rsidRPr="002C5262" w:rsidRDefault="00F81A72" w:rsidP="002C5262">
      <w:pPr>
        <w:pStyle w:val="ac"/>
        <w:numPr>
          <w:ilvl w:val="2"/>
          <w:numId w:val="15"/>
        </w:numPr>
        <w:ind w:left="0" w:firstLine="567"/>
        <w:rPr>
          <w:sz w:val="24"/>
          <w:szCs w:val="24"/>
        </w:rPr>
      </w:pPr>
      <w:r w:rsidRPr="002C5262">
        <w:rPr>
          <w:sz w:val="24"/>
          <w:szCs w:val="24"/>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1A4C0732" w14:textId="7B4F9C3B" w:rsidR="00F81A72" w:rsidRPr="002C5262" w:rsidRDefault="00F81A72" w:rsidP="002C5262">
      <w:pPr>
        <w:pStyle w:val="ac"/>
        <w:numPr>
          <w:ilvl w:val="2"/>
          <w:numId w:val="15"/>
        </w:numPr>
        <w:ind w:left="0" w:firstLine="567"/>
        <w:rPr>
          <w:sz w:val="24"/>
          <w:szCs w:val="24"/>
        </w:rPr>
      </w:pPr>
      <w:r w:rsidRPr="002C5262">
        <w:rPr>
          <w:sz w:val="24"/>
          <w:szCs w:val="24"/>
        </w:rPr>
        <w:lastRenderedPageBreak/>
        <w:t>об использовании оставшейся части имущества, составлявшего целевой капитал, на цели, определенные договором пожертвования, или в случаях, установленных законодательством Российской Федерации, решением Попечительского совета Фонда в соответствии с финансовым планом Фонда.</w:t>
      </w:r>
    </w:p>
    <w:p w14:paraId="0D6C0464" w14:textId="77777777" w:rsidR="00F81A72" w:rsidRPr="002C5262" w:rsidRDefault="00F81A72" w:rsidP="002C5262">
      <w:pPr>
        <w:pStyle w:val="ac"/>
        <w:ind w:left="0" w:firstLine="567"/>
        <w:jc w:val="left"/>
        <w:rPr>
          <w:b/>
          <w:sz w:val="24"/>
          <w:szCs w:val="24"/>
        </w:rPr>
      </w:pPr>
    </w:p>
    <w:p w14:paraId="57857D30" w14:textId="35C31772" w:rsidR="005B0997" w:rsidRPr="002C5262" w:rsidRDefault="005B0997" w:rsidP="002C5262">
      <w:pPr>
        <w:pStyle w:val="Style3"/>
        <w:widowControl/>
        <w:numPr>
          <w:ilvl w:val="0"/>
          <w:numId w:val="12"/>
        </w:numPr>
        <w:spacing w:line="240" w:lineRule="auto"/>
        <w:ind w:left="0" w:firstLine="567"/>
        <w:jc w:val="center"/>
        <w:rPr>
          <w:rStyle w:val="FontStyle28"/>
          <w:b/>
          <w:sz w:val="24"/>
          <w:szCs w:val="24"/>
        </w:rPr>
      </w:pPr>
      <w:r w:rsidRPr="002C5262">
        <w:rPr>
          <w:rStyle w:val="FontStyle28"/>
          <w:b/>
          <w:sz w:val="24"/>
          <w:szCs w:val="24"/>
        </w:rPr>
        <w:t>П</w:t>
      </w:r>
      <w:r w:rsidR="00F36CA2">
        <w:rPr>
          <w:rStyle w:val="FontStyle28"/>
          <w:b/>
          <w:sz w:val="24"/>
          <w:szCs w:val="24"/>
        </w:rPr>
        <w:t>РАВА И ОБЯЗАННОСТИ ФОНДА</w:t>
      </w:r>
    </w:p>
    <w:p w14:paraId="3720806A" w14:textId="0EBC5F2C" w:rsidR="005B0997" w:rsidRPr="002C5262" w:rsidRDefault="005509BD" w:rsidP="002C5262">
      <w:pPr>
        <w:pStyle w:val="Style19"/>
        <w:widowControl/>
        <w:numPr>
          <w:ilvl w:val="0"/>
          <w:numId w:val="16"/>
        </w:numPr>
        <w:tabs>
          <w:tab w:val="left" w:pos="730"/>
        </w:tabs>
        <w:spacing w:line="240" w:lineRule="auto"/>
        <w:ind w:firstLine="567"/>
        <w:rPr>
          <w:rStyle w:val="FontStyle28"/>
          <w:sz w:val="24"/>
          <w:szCs w:val="24"/>
        </w:rPr>
      </w:pPr>
      <w:r w:rsidRPr="002C5262">
        <w:rPr>
          <w:rStyle w:val="FontStyle28"/>
          <w:sz w:val="24"/>
          <w:szCs w:val="24"/>
        </w:rPr>
        <w:t>Фонд</w:t>
      </w:r>
      <w:r w:rsidR="005B0997" w:rsidRPr="002C5262">
        <w:rPr>
          <w:rStyle w:val="FontStyle28"/>
          <w:sz w:val="24"/>
          <w:szCs w:val="24"/>
        </w:rPr>
        <w:t xml:space="preserve"> вправе:</w:t>
      </w:r>
    </w:p>
    <w:p w14:paraId="74EB4483" w14:textId="77777777" w:rsidR="005B0997" w:rsidRPr="002C5262" w:rsidRDefault="005B0997" w:rsidP="002C5262">
      <w:pPr>
        <w:pStyle w:val="Style19"/>
        <w:widowControl/>
        <w:numPr>
          <w:ilvl w:val="2"/>
          <w:numId w:val="12"/>
        </w:numPr>
        <w:spacing w:line="240" w:lineRule="auto"/>
        <w:ind w:left="0" w:right="53" w:firstLine="567"/>
        <w:rPr>
          <w:rStyle w:val="FontStyle28"/>
          <w:sz w:val="24"/>
          <w:szCs w:val="24"/>
        </w:rPr>
      </w:pPr>
      <w:r w:rsidRPr="002C5262">
        <w:rPr>
          <w:rStyle w:val="FontStyle27"/>
          <w:b w:val="0"/>
          <w:i w:val="0"/>
          <w:sz w:val="24"/>
          <w:szCs w:val="24"/>
        </w:rPr>
        <w:t>определять получателей дохода</w:t>
      </w:r>
      <w:r w:rsidRPr="002C5262">
        <w:rPr>
          <w:rStyle w:val="FontStyle27"/>
          <w:sz w:val="24"/>
          <w:szCs w:val="24"/>
        </w:rPr>
        <w:t xml:space="preserve"> </w:t>
      </w:r>
      <w:r w:rsidRPr="002C5262">
        <w:rPr>
          <w:rStyle w:val="FontStyle28"/>
          <w:sz w:val="24"/>
          <w:szCs w:val="24"/>
        </w:rPr>
        <w:t>от целевого капитала, периодичность и объем выплат за счет дохода от целевого капитала;</w:t>
      </w:r>
    </w:p>
    <w:p w14:paraId="00B045E9" w14:textId="77777777" w:rsidR="005B0997" w:rsidRPr="002C5262" w:rsidRDefault="005B0997" w:rsidP="002C5262">
      <w:pPr>
        <w:pStyle w:val="Style19"/>
        <w:widowControl/>
        <w:numPr>
          <w:ilvl w:val="2"/>
          <w:numId w:val="12"/>
        </w:numPr>
        <w:spacing w:line="240" w:lineRule="auto"/>
        <w:ind w:left="0" w:right="53" w:firstLine="567"/>
        <w:rPr>
          <w:rStyle w:val="FontStyle28"/>
          <w:sz w:val="24"/>
          <w:szCs w:val="24"/>
        </w:rPr>
      </w:pPr>
      <w:r w:rsidRPr="002C5262">
        <w:rPr>
          <w:rStyle w:val="FontStyle28"/>
          <w:sz w:val="24"/>
          <w:szCs w:val="24"/>
        </w:rPr>
        <w:t>использовать не весь полученный доход от доверительного управления имуществом, составляющим целевой капитал, с учетом правил и ограничений, установленных Федеральным законом 30.12.2006 г. №275-ФЗ «О порядке формирования и использования целевого капитала некоммерческих организаций»;</w:t>
      </w:r>
    </w:p>
    <w:p w14:paraId="0A0A8AF8" w14:textId="77777777" w:rsidR="005B0997" w:rsidRPr="002C5262" w:rsidRDefault="005B0997" w:rsidP="002C5262">
      <w:pPr>
        <w:pStyle w:val="Style19"/>
        <w:widowControl/>
        <w:numPr>
          <w:ilvl w:val="2"/>
          <w:numId w:val="12"/>
        </w:numPr>
        <w:spacing w:line="240" w:lineRule="auto"/>
        <w:ind w:left="0" w:right="53" w:firstLine="567"/>
        <w:rPr>
          <w:rStyle w:val="FontStyle28"/>
          <w:sz w:val="24"/>
          <w:szCs w:val="24"/>
        </w:rPr>
      </w:pPr>
      <w:r w:rsidRPr="002C5262">
        <w:rPr>
          <w:rStyle w:val="FontStyle28"/>
          <w:sz w:val="24"/>
          <w:szCs w:val="24"/>
        </w:rPr>
        <w:t>использовать на административно-управленческие расходы не более 10% суммы пожертвований (в соответствии с Федеральным законом от 30 декабря 2006 г. №275-ФЗ «О порядке формирования и использования целевого капитала некоммерческих организаций»).</w:t>
      </w:r>
    </w:p>
    <w:p w14:paraId="51820A95" w14:textId="1ABC57DB" w:rsidR="005B0997" w:rsidRPr="002C5262" w:rsidRDefault="005509BD" w:rsidP="002C5262">
      <w:pPr>
        <w:pStyle w:val="Style19"/>
        <w:widowControl/>
        <w:numPr>
          <w:ilvl w:val="0"/>
          <w:numId w:val="17"/>
        </w:numPr>
        <w:tabs>
          <w:tab w:val="left" w:pos="730"/>
        </w:tabs>
        <w:spacing w:line="240" w:lineRule="auto"/>
        <w:ind w:firstLine="567"/>
        <w:rPr>
          <w:rStyle w:val="FontStyle28"/>
          <w:sz w:val="24"/>
          <w:szCs w:val="24"/>
        </w:rPr>
      </w:pPr>
      <w:r w:rsidRPr="002C5262">
        <w:rPr>
          <w:rStyle w:val="FontStyle28"/>
          <w:sz w:val="24"/>
          <w:szCs w:val="24"/>
        </w:rPr>
        <w:t>Фонд</w:t>
      </w:r>
      <w:r w:rsidR="005B0997" w:rsidRPr="002C5262">
        <w:rPr>
          <w:rStyle w:val="FontStyle28"/>
          <w:sz w:val="24"/>
          <w:szCs w:val="24"/>
        </w:rPr>
        <w:t xml:space="preserve"> обязуется:</w:t>
      </w:r>
    </w:p>
    <w:p w14:paraId="04DCE2B4" w14:textId="77777777" w:rsidR="005B0997" w:rsidRPr="002C5262" w:rsidRDefault="005B0997" w:rsidP="002C5262">
      <w:pPr>
        <w:pStyle w:val="Style19"/>
        <w:widowControl/>
        <w:numPr>
          <w:ilvl w:val="0"/>
          <w:numId w:val="18"/>
        </w:numPr>
        <w:spacing w:line="240" w:lineRule="auto"/>
        <w:ind w:firstLine="567"/>
        <w:rPr>
          <w:rStyle w:val="FontStyle28"/>
          <w:sz w:val="24"/>
          <w:szCs w:val="24"/>
        </w:rPr>
      </w:pPr>
      <w:r w:rsidRPr="002C5262">
        <w:rPr>
          <w:rStyle w:val="FontStyle28"/>
          <w:sz w:val="24"/>
          <w:szCs w:val="24"/>
        </w:rPr>
        <w:t>вести обособленный бухгалтерский учет всех операций, связанных с получением денежных средств на пополнение целевого капитала, передачей денежных средств, составляющих целевой капитал, в доверительное управление управляющей компании, а также с использованием, распределением дохода от целевого капитала;</w:t>
      </w:r>
    </w:p>
    <w:p w14:paraId="01046EA9" w14:textId="77777777" w:rsidR="002C5262" w:rsidRDefault="005B0997" w:rsidP="002C5262">
      <w:pPr>
        <w:pStyle w:val="Style19"/>
        <w:widowControl/>
        <w:numPr>
          <w:ilvl w:val="0"/>
          <w:numId w:val="18"/>
        </w:numPr>
        <w:spacing w:line="240" w:lineRule="auto"/>
        <w:ind w:firstLine="567"/>
        <w:rPr>
          <w:rStyle w:val="FontStyle28"/>
          <w:sz w:val="24"/>
          <w:szCs w:val="24"/>
        </w:rPr>
      </w:pPr>
      <w:r w:rsidRPr="002C5262">
        <w:rPr>
          <w:rStyle w:val="FontStyle28"/>
          <w:sz w:val="24"/>
          <w:szCs w:val="24"/>
        </w:rPr>
        <w:t xml:space="preserve">передать денежные средства в доверительное управление управляющей компании в течение 2 (двух) месяцев со дня, когда сумма полученных денежных средств на формирование целевого капитала </w:t>
      </w:r>
      <w:r w:rsidR="005509BD" w:rsidRPr="002C5262">
        <w:rPr>
          <w:rStyle w:val="FontStyle28"/>
          <w:sz w:val="24"/>
          <w:szCs w:val="24"/>
        </w:rPr>
        <w:t>Фонда</w:t>
      </w:r>
      <w:r w:rsidRPr="002C5262">
        <w:rPr>
          <w:rStyle w:val="FontStyle28"/>
          <w:sz w:val="24"/>
          <w:szCs w:val="24"/>
        </w:rPr>
        <w:t xml:space="preserve"> составит 3 (три) миллиона рублей;</w:t>
      </w:r>
    </w:p>
    <w:p w14:paraId="32E55E23" w14:textId="31A76FDC" w:rsidR="005B0997" w:rsidRPr="002C5262" w:rsidRDefault="005B0997" w:rsidP="002C5262">
      <w:pPr>
        <w:pStyle w:val="Style19"/>
        <w:widowControl/>
        <w:numPr>
          <w:ilvl w:val="0"/>
          <w:numId w:val="18"/>
        </w:numPr>
        <w:spacing w:line="240" w:lineRule="auto"/>
        <w:ind w:firstLine="567"/>
        <w:rPr>
          <w:rStyle w:val="FontStyle28"/>
          <w:sz w:val="24"/>
          <w:szCs w:val="24"/>
        </w:rPr>
      </w:pPr>
      <w:r w:rsidRPr="002C5262">
        <w:rPr>
          <w:rStyle w:val="FontStyle28"/>
          <w:sz w:val="24"/>
          <w:szCs w:val="24"/>
        </w:rPr>
        <w:t xml:space="preserve">информировать широкую общественность и жертвователей о своей деятельности, в том числе о формировании целевого капитала, доходе от доверительного управления целевым капиталом, а также об использовании дохода от целевого капитала, в который жертвователем были внесены денежные средства путем </w:t>
      </w:r>
      <w:r w:rsidR="002C5262" w:rsidRPr="002C5262">
        <w:rPr>
          <w:rStyle w:val="FontStyle28"/>
          <w:sz w:val="24"/>
          <w:szCs w:val="24"/>
        </w:rPr>
        <w:t xml:space="preserve">размещения </w:t>
      </w:r>
      <w:r w:rsidR="002C5262" w:rsidRPr="002C5262">
        <w:rPr>
          <w:rFonts w:ascii="Times New Roman" w:hAnsi="Times New Roman"/>
        </w:rPr>
        <w:t>на</w:t>
      </w:r>
      <w:r w:rsidR="007633AB" w:rsidRPr="002C5262">
        <w:rPr>
          <w:rFonts w:ascii="Times New Roman" w:hAnsi="Times New Roman"/>
        </w:rPr>
        <w:t xml:space="preserve"> сайте</w:t>
      </w:r>
      <w:r w:rsidR="007633AB" w:rsidRPr="002C5262">
        <w:rPr>
          <w:rFonts w:ascii="Times New Roman" w:hAnsi="Times New Roman"/>
        </w:rPr>
        <w:t xml:space="preserve"> </w:t>
      </w:r>
      <w:r w:rsidR="007633AB" w:rsidRPr="002C5262">
        <w:rPr>
          <w:rFonts w:ascii="Times New Roman" w:hAnsi="Times New Roman"/>
        </w:rPr>
        <w:t>https://bashgmu.ru/about_the_university/endaument/</w:t>
      </w:r>
      <w:r w:rsidR="007633AB" w:rsidRPr="002C5262">
        <w:rPr>
          <w:rFonts w:ascii="Times New Roman" w:hAnsi="Times New Roman"/>
        </w:rPr>
        <w:t xml:space="preserve"> </w:t>
      </w:r>
      <w:r w:rsidR="007633AB" w:rsidRPr="002C5262">
        <w:rPr>
          <w:rFonts w:ascii="Times New Roman" w:hAnsi="Times New Roman"/>
        </w:rPr>
        <w:t>в сети Интернет свободный доступ любым заинтересованным лицам к ознакомлению со следующими документами и информацией:</w:t>
      </w:r>
    </w:p>
    <w:p w14:paraId="2459326B" w14:textId="6A490BB0" w:rsidR="005B0997" w:rsidRPr="002C5262" w:rsidRDefault="005B0997" w:rsidP="002C5262">
      <w:pPr>
        <w:pStyle w:val="Style13"/>
        <w:widowControl/>
        <w:numPr>
          <w:ilvl w:val="0"/>
          <w:numId w:val="19"/>
        </w:numPr>
        <w:tabs>
          <w:tab w:val="left" w:pos="993"/>
        </w:tabs>
        <w:spacing w:line="240" w:lineRule="auto"/>
        <w:ind w:left="0" w:firstLine="567"/>
        <w:rPr>
          <w:rStyle w:val="FontStyle28"/>
          <w:sz w:val="24"/>
          <w:szCs w:val="24"/>
        </w:rPr>
      </w:pPr>
      <w:r w:rsidRPr="002C5262">
        <w:rPr>
          <w:rStyle w:val="FontStyle28"/>
          <w:sz w:val="24"/>
          <w:szCs w:val="24"/>
        </w:rPr>
        <w:t xml:space="preserve">устава и документа о внесении записи в ЕГРЮЛ; сведений об адресе (месте нахождения) постоянно действующего исполнительного органа </w:t>
      </w:r>
      <w:r w:rsidR="002C5262">
        <w:rPr>
          <w:rStyle w:val="FontStyle28"/>
          <w:sz w:val="24"/>
          <w:szCs w:val="24"/>
        </w:rPr>
        <w:t>Фонда</w:t>
      </w:r>
      <w:r w:rsidRPr="002C5262">
        <w:rPr>
          <w:rStyle w:val="FontStyle28"/>
          <w:sz w:val="24"/>
          <w:szCs w:val="24"/>
        </w:rPr>
        <w:t>;</w:t>
      </w:r>
    </w:p>
    <w:p w14:paraId="0CEFF436" w14:textId="77777777" w:rsidR="005B0997" w:rsidRPr="002C5262" w:rsidRDefault="005B0997" w:rsidP="002C5262">
      <w:pPr>
        <w:pStyle w:val="Style13"/>
        <w:widowControl/>
        <w:numPr>
          <w:ilvl w:val="0"/>
          <w:numId w:val="19"/>
        </w:numPr>
        <w:tabs>
          <w:tab w:val="left" w:pos="993"/>
        </w:tabs>
        <w:spacing w:line="240" w:lineRule="auto"/>
        <w:ind w:left="0" w:firstLine="567"/>
        <w:rPr>
          <w:rStyle w:val="FontStyle28"/>
          <w:sz w:val="24"/>
          <w:szCs w:val="24"/>
        </w:rPr>
      </w:pPr>
      <w:r w:rsidRPr="002C5262">
        <w:rPr>
          <w:rStyle w:val="FontStyle28"/>
          <w:sz w:val="24"/>
          <w:szCs w:val="24"/>
        </w:rPr>
        <w:t>утвержденной стандартной формы договора пожертвования; финансового плана;</w:t>
      </w:r>
    </w:p>
    <w:p w14:paraId="6C787E14" w14:textId="77777777" w:rsidR="005B0997" w:rsidRPr="002C5262" w:rsidRDefault="005B0997" w:rsidP="002C5262">
      <w:pPr>
        <w:pStyle w:val="Style3"/>
        <w:widowControl/>
        <w:numPr>
          <w:ilvl w:val="0"/>
          <w:numId w:val="19"/>
        </w:numPr>
        <w:tabs>
          <w:tab w:val="left" w:pos="993"/>
        </w:tabs>
        <w:spacing w:line="240" w:lineRule="auto"/>
        <w:ind w:left="0" w:firstLine="567"/>
        <w:rPr>
          <w:rStyle w:val="FontStyle28"/>
          <w:sz w:val="24"/>
          <w:szCs w:val="24"/>
        </w:rPr>
      </w:pPr>
      <w:r w:rsidRPr="002C5262">
        <w:rPr>
          <w:rStyle w:val="FontStyle28"/>
          <w:sz w:val="24"/>
          <w:szCs w:val="24"/>
        </w:rPr>
        <w:t>сведений о численном и персональном составе Попечительского совета;</w:t>
      </w:r>
    </w:p>
    <w:p w14:paraId="04BCA3B5" w14:textId="77777777" w:rsidR="005509BD" w:rsidRPr="002C5262" w:rsidRDefault="005509BD" w:rsidP="002C5262">
      <w:pPr>
        <w:pStyle w:val="Style3"/>
        <w:widowControl/>
        <w:numPr>
          <w:ilvl w:val="0"/>
          <w:numId w:val="19"/>
        </w:numPr>
        <w:tabs>
          <w:tab w:val="left" w:pos="993"/>
        </w:tabs>
        <w:spacing w:line="240" w:lineRule="auto"/>
        <w:ind w:left="0" w:firstLine="567"/>
        <w:rPr>
          <w:rStyle w:val="FontStyle28"/>
          <w:sz w:val="24"/>
          <w:szCs w:val="24"/>
        </w:rPr>
      </w:pPr>
      <w:r w:rsidRPr="002C5262">
        <w:rPr>
          <w:rStyle w:val="FontStyle28"/>
          <w:sz w:val="24"/>
          <w:szCs w:val="24"/>
        </w:rPr>
        <w:t>сведений о пополнении сформированных целевых капиталов в сферах их создания;</w:t>
      </w:r>
    </w:p>
    <w:p w14:paraId="7C2141CA" w14:textId="77777777" w:rsidR="005509BD" w:rsidRPr="002C5262" w:rsidRDefault="005509BD" w:rsidP="002C5262">
      <w:pPr>
        <w:pStyle w:val="Style3"/>
        <w:widowControl/>
        <w:numPr>
          <w:ilvl w:val="0"/>
          <w:numId w:val="19"/>
        </w:numPr>
        <w:tabs>
          <w:tab w:val="left" w:pos="993"/>
        </w:tabs>
        <w:spacing w:before="5" w:line="240" w:lineRule="auto"/>
        <w:ind w:left="0" w:firstLine="567"/>
        <w:rPr>
          <w:rStyle w:val="FontStyle28"/>
          <w:sz w:val="24"/>
          <w:szCs w:val="24"/>
        </w:rPr>
      </w:pPr>
      <w:r w:rsidRPr="002C5262">
        <w:rPr>
          <w:rStyle w:val="FontStyle28"/>
          <w:sz w:val="24"/>
          <w:szCs w:val="24"/>
        </w:rPr>
        <w:t>сведений об управляющей компании и аудиторской организа</w:t>
      </w:r>
      <w:r w:rsidRPr="002C5262">
        <w:rPr>
          <w:rStyle w:val="FontStyle28"/>
          <w:sz w:val="24"/>
          <w:szCs w:val="24"/>
        </w:rPr>
        <w:softHyphen/>
        <w:t>ции с указанием их наименований, адресов (места нахождения) их постоянно действующих исполнительных, органов;</w:t>
      </w:r>
    </w:p>
    <w:p w14:paraId="22E5EC54" w14:textId="6079755F" w:rsidR="005509BD" w:rsidRPr="002C5262" w:rsidRDefault="005509BD" w:rsidP="002C5262">
      <w:pPr>
        <w:pStyle w:val="Style3"/>
        <w:widowControl/>
        <w:numPr>
          <w:ilvl w:val="0"/>
          <w:numId w:val="19"/>
        </w:numPr>
        <w:tabs>
          <w:tab w:val="left" w:pos="993"/>
        </w:tabs>
        <w:spacing w:line="240" w:lineRule="auto"/>
        <w:ind w:left="0" w:firstLine="567"/>
        <w:rPr>
          <w:rStyle w:val="FontStyle28"/>
          <w:sz w:val="24"/>
          <w:szCs w:val="24"/>
        </w:rPr>
      </w:pPr>
      <w:r w:rsidRPr="002C5262">
        <w:rPr>
          <w:rStyle w:val="FontStyle28"/>
          <w:sz w:val="24"/>
          <w:szCs w:val="24"/>
        </w:rPr>
        <w:t xml:space="preserve">информацией о величине административно-управленческих расходов </w:t>
      </w:r>
      <w:r w:rsidR="002C5262">
        <w:rPr>
          <w:rStyle w:val="FontStyle28"/>
          <w:sz w:val="24"/>
          <w:szCs w:val="24"/>
        </w:rPr>
        <w:t>Фонда</w:t>
      </w:r>
      <w:r w:rsidRPr="002C5262">
        <w:rPr>
          <w:rStyle w:val="FontStyle28"/>
          <w:sz w:val="24"/>
          <w:szCs w:val="24"/>
        </w:rPr>
        <w:t>, о доле указанных расходов, финансируемых за счет дохода от целевого капитала в соответствии с Федеральным законом 30.12.2006 г. №275-ФЗ «О порядке формирования и использования целевого капитала некоммерческих организаций»,</w:t>
      </w:r>
    </w:p>
    <w:p w14:paraId="69A8156D" w14:textId="77777777" w:rsidR="005509BD" w:rsidRPr="002C5262" w:rsidRDefault="005509BD" w:rsidP="002C5262">
      <w:pPr>
        <w:pStyle w:val="Style3"/>
        <w:widowControl/>
        <w:numPr>
          <w:ilvl w:val="0"/>
          <w:numId w:val="19"/>
        </w:numPr>
        <w:tabs>
          <w:tab w:val="left" w:pos="993"/>
        </w:tabs>
        <w:spacing w:line="240" w:lineRule="auto"/>
        <w:ind w:left="0" w:firstLine="567"/>
        <w:rPr>
          <w:rStyle w:val="FontStyle28"/>
          <w:sz w:val="24"/>
          <w:szCs w:val="24"/>
        </w:rPr>
      </w:pPr>
      <w:r w:rsidRPr="002C5262">
        <w:rPr>
          <w:rStyle w:val="FontStyle28"/>
          <w:sz w:val="24"/>
          <w:szCs w:val="24"/>
        </w:rPr>
        <w:t>годового отчета о формировании целевого капитала и об использовании, о распределении дохода от целевого капитала.</w:t>
      </w:r>
    </w:p>
    <w:p w14:paraId="38956D25" w14:textId="77777777" w:rsidR="005509BD" w:rsidRPr="002C5262" w:rsidRDefault="005509BD" w:rsidP="002C5262">
      <w:pPr>
        <w:pStyle w:val="ac"/>
        <w:ind w:left="0" w:firstLine="567"/>
        <w:rPr>
          <w:b/>
          <w:sz w:val="24"/>
          <w:szCs w:val="24"/>
        </w:rPr>
      </w:pPr>
    </w:p>
    <w:p w14:paraId="3B61D240" w14:textId="033670D7" w:rsidR="00831881" w:rsidRPr="002C5262" w:rsidRDefault="002C5262" w:rsidP="002C5262">
      <w:pPr>
        <w:pStyle w:val="Style8"/>
        <w:widowControl/>
        <w:numPr>
          <w:ilvl w:val="0"/>
          <w:numId w:val="24"/>
        </w:numPr>
        <w:spacing w:before="19"/>
        <w:ind w:left="0" w:right="5" w:firstLine="567"/>
        <w:jc w:val="center"/>
        <w:rPr>
          <w:rStyle w:val="FontStyle13"/>
          <w:sz w:val="24"/>
          <w:szCs w:val="24"/>
        </w:rPr>
      </w:pPr>
      <w:r>
        <w:rPr>
          <w:rStyle w:val="FontStyle13"/>
          <w:sz w:val="24"/>
          <w:szCs w:val="24"/>
        </w:rPr>
        <w:t xml:space="preserve"> </w:t>
      </w:r>
      <w:r w:rsidR="00831881" w:rsidRPr="002C5262">
        <w:rPr>
          <w:rStyle w:val="FontStyle13"/>
          <w:sz w:val="24"/>
          <w:szCs w:val="24"/>
        </w:rPr>
        <w:t>ПРАВА</w:t>
      </w:r>
      <w:r w:rsidR="00244705" w:rsidRPr="002C5262">
        <w:rPr>
          <w:rStyle w:val="FontStyle13"/>
          <w:sz w:val="24"/>
          <w:szCs w:val="24"/>
        </w:rPr>
        <w:t xml:space="preserve"> И ОБЯЗАННОСТИ</w:t>
      </w:r>
      <w:r w:rsidR="00831881" w:rsidRPr="002C5262">
        <w:rPr>
          <w:rStyle w:val="FontStyle13"/>
          <w:sz w:val="24"/>
          <w:szCs w:val="24"/>
        </w:rPr>
        <w:t xml:space="preserve"> ЖЕРТВОВАТЕЛЯ</w:t>
      </w:r>
    </w:p>
    <w:p w14:paraId="32CBBB2A" w14:textId="74A19881" w:rsidR="00831881" w:rsidRPr="002C5262" w:rsidRDefault="00831881" w:rsidP="002C5262">
      <w:pPr>
        <w:pStyle w:val="Style6"/>
        <w:widowControl/>
        <w:numPr>
          <w:ilvl w:val="1"/>
          <w:numId w:val="24"/>
        </w:numPr>
        <w:tabs>
          <w:tab w:val="left" w:pos="706"/>
        </w:tabs>
        <w:spacing w:line="240" w:lineRule="auto"/>
        <w:ind w:left="0" w:right="10" w:firstLine="567"/>
        <w:rPr>
          <w:rStyle w:val="FontStyle12"/>
          <w:sz w:val="24"/>
          <w:szCs w:val="24"/>
        </w:rPr>
      </w:pPr>
      <w:r w:rsidRPr="002C5262">
        <w:rPr>
          <w:rStyle w:val="FontStyle12"/>
          <w:sz w:val="24"/>
          <w:szCs w:val="24"/>
        </w:rPr>
        <w:t xml:space="preserve">Жертвователь вправе </w:t>
      </w:r>
      <w:r w:rsidR="002C5262" w:rsidRPr="002C5262">
        <w:rPr>
          <w:rStyle w:val="FontStyle12"/>
          <w:sz w:val="24"/>
          <w:szCs w:val="24"/>
        </w:rPr>
        <w:t>направлять директору</w:t>
      </w:r>
      <w:r w:rsidRPr="002C5262">
        <w:rPr>
          <w:rStyle w:val="FontStyle12"/>
          <w:sz w:val="24"/>
          <w:szCs w:val="24"/>
        </w:rPr>
        <w:t xml:space="preserve"> Фонда жалобы относительно использования Пожертвования в рамках пунктов 3.</w:t>
      </w:r>
      <w:r w:rsidR="002C5262">
        <w:rPr>
          <w:rStyle w:val="FontStyle12"/>
          <w:sz w:val="24"/>
          <w:szCs w:val="24"/>
        </w:rPr>
        <w:t>1</w:t>
      </w:r>
      <w:r w:rsidRPr="002C5262">
        <w:rPr>
          <w:rStyle w:val="FontStyle12"/>
          <w:sz w:val="24"/>
          <w:szCs w:val="24"/>
        </w:rPr>
        <w:t xml:space="preserve"> и </w:t>
      </w:r>
      <w:r w:rsidR="002C5262">
        <w:rPr>
          <w:rStyle w:val="FontStyle12"/>
          <w:sz w:val="24"/>
          <w:szCs w:val="24"/>
        </w:rPr>
        <w:t>3</w:t>
      </w:r>
      <w:r w:rsidRPr="002C5262">
        <w:rPr>
          <w:rStyle w:val="FontStyle12"/>
          <w:sz w:val="24"/>
          <w:szCs w:val="24"/>
        </w:rPr>
        <w:t>.2. настоящего Договора пожертвования.</w:t>
      </w:r>
    </w:p>
    <w:p w14:paraId="4CD812E6" w14:textId="3BCDD0BF" w:rsidR="00831881" w:rsidRPr="002C5262" w:rsidRDefault="00831881" w:rsidP="002C5262">
      <w:pPr>
        <w:pStyle w:val="Style6"/>
        <w:widowControl/>
        <w:numPr>
          <w:ilvl w:val="1"/>
          <w:numId w:val="24"/>
        </w:numPr>
        <w:tabs>
          <w:tab w:val="left" w:pos="706"/>
        </w:tabs>
        <w:spacing w:line="240" w:lineRule="auto"/>
        <w:ind w:left="0" w:right="14" w:firstLine="567"/>
        <w:rPr>
          <w:rStyle w:val="FontStyle12"/>
          <w:sz w:val="24"/>
          <w:szCs w:val="24"/>
        </w:rPr>
      </w:pPr>
      <w:r w:rsidRPr="002C5262">
        <w:rPr>
          <w:rStyle w:val="FontStyle12"/>
          <w:sz w:val="24"/>
          <w:szCs w:val="24"/>
        </w:rPr>
        <w:lastRenderedPageBreak/>
        <w:t>Жертвователь, его наследники или иные правопреемники вправе получать информацию о формировании Целевого капитала, пополнении Целевого капитала, доходе от доверительного управления Целевым капиталом, а также об использовании дохода от Целевого капитала.</w:t>
      </w:r>
    </w:p>
    <w:p w14:paraId="1859D6D3" w14:textId="1251BFDE" w:rsidR="00831881" w:rsidRPr="002C5262" w:rsidRDefault="00831881" w:rsidP="002C5262">
      <w:pPr>
        <w:pStyle w:val="Style6"/>
        <w:widowControl/>
        <w:numPr>
          <w:ilvl w:val="1"/>
          <w:numId w:val="24"/>
        </w:numPr>
        <w:tabs>
          <w:tab w:val="left" w:pos="706"/>
        </w:tabs>
        <w:spacing w:line="240" w:lineRule="auto"/>
        <w:ind w:left="0" w:right="14" w:firstLine="567"/>
        <w:rPr>
          <w:rStyle w:val="FontStyle12"/>
          <w:sz w:val="24"/>
          <w:szCs w:val="24"/>
        </w:rPr>
      </w:pPr>
      <w:r w:rsidRPr="002C5262">
        <w:rPr>
          <w:rStyle w:val="FontStyle12"/>
          <w:sz w:val="24"/>
          <w:szCs w:val="24"/>
        </w:rPr>
        <w:t xml:space="preserve">Жертвователь, его наследники или иные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пожертвования, или если изменение этого назначения было осуществлено с нарушением правил, предусмотренных пунктом 4 статьи 582 Гражданского кодекса РФ, а также в случае нецелевого использования дохода от Целевого капитала. </w:t>
      </w:r>
    </w:p>
    <w:p w14:paraId="25CCC0B1" w14:textId="77777777" w:rsidR="00831881" w:rsidRPr="002C5262" w:rsidRDefault="00831881" w:rsidP="002C5262">
      <w:pPr>
        <w:pStyle w:val="Style6"/>
        <w:widowControl/>
        <w:numPr>
          <w:ilvl w:val="1"/>
          <w:numId w:val="24"/>
        </w:numPr>
        <w:tabs>
          <w:tab w:val="left" w:pos="706"/>
        </w:tabs>
        <w:spacing w:line="240" w:lineRule="auto"/>
        <w:ind w:left="0" w:right="14" w:firstLine="567"/>
        <w:rPr>
          <w:rStyle w:val="FontStyle12"/>
          <w:sz w:val="24"/>
          <w:szCs w:val="24"/>
        </w:rPr>
      </w:pPr>
      <w:r w:rsidRPr="002C5262">
        <w:rPr>
          <w:rStyle w:val="FontStyle12"/>
          <w:sz w:val="24"/>
          <w:szCs w:val="24"/>
        </w:rPr>
        <w:t>Жертвователь, его наследники или иные правопреемники вправе требовать отмены Пожертвования только после направления Фонду в письменной форме предупреждения о необходимости использования Пожертвования, в соответствии с назначением, указанным в настоящем Договоре пожертвования, или необходимости устранения в разумный срок нарушений, предусмотренных пунктом 5 статьи 582 ГК РФ, или необходимости целевого использования дохода от Целевого капитала.</w:t>
      </w:r>
    </w:p>
    <w:p w14:paraId="378AC147" w14:textId="15C4747E" w:rsidR="00831881" w:rsidRPr="002C5262" w:rsidRDefault="00831881" w:rsidP="002C5262">
      <w:pPr>
        <w:pStyle w:val="Style6"/>
        <w:widowControl/>
        <w:numPr>
          <w:ilvl w:val="1"/>
          <w:numId w:val="24"/>
        </w:numPr>
        <w:tabs>
          <w:tab w:val="left" w:pos="706"/>
        </w:tabs>
        <w:spacing w:line="240" w:lineRule="auto"/>
        <w:ind w:left="0" w:right="14" w:firstLine="567"/>
        <w:rPr>
          <w:rStyle w:val="FontStyle12"/>
          <w:sz w:val="24"/>
          <w:szCs w:val="24"/>
        </w:rPr>
      </w:pPr>
      <w:r w:rsidRPr="002C5262">
        <w:rPr>
          <w:rStyle w:val="FontStyle12"/>
          <w:sz w:val="24"/>
          <w:szCs w:val="24"/>
        </w:rPr>
        <w:t xml:space="preserve">Жертвователи – физические лица могут заключать настоящий Договор пожертвования путем перечисления денежных средств, составляющих Пожертвование, на отдельный банковский счет, указанный в пункте </w:t>
      </w:r>
      <w:r w:rsidR="00122D65" w:rsidRPr="002C5262">
        <w:rPr>
          <w:rStyle w:val="FontStyle12"/>
          <w:sz w:val="24"/>
          <w:szCs w:val="24"/>
        </w:rPr>
        <w:t>9.</w:t>
      </w:r>
      <w:r w:rsidRPr="002C5262">
        <w:rPr>
          <w:rStyle w:val="FontStyle12"/>
          <w:sz w:val="24"/>
          <w:szCs w:val="24"/>
        </w:rPr>
        <w:t xml:space="preserve">1 настоящего Договора пожертвования, в том числе с использованием банковских карт. При этом указанными действиями они подтверждают, что ознакомлены с условиями и текстом настоящего Договора пожертвования, осознают значение своих действий, имеют полное право на их совершение и полностью принимают условия настоящего Договора пожертвования. Жертвователи – физические лица указывают следующее назначение платежа при перечислении денежных средств: «Пожертвование на </w:t>
      </w:r>
      <w:r w:rsidRPr="002C5262">
        <w:rPr>
          <w:rStyle w:val="FontStyle12"/>
          <w:sz w:val="24"/>
          <w:szCs w:val="24"/>
        </w:rPr>
        <w:t xml:space="preserve">формирование </w:t>
      </w:r>
      <w:r w:rsidRPr="002C5262">
        <w:t>целевого капитала</w:t>
      </w:r>
      <w:r w:rsidRPr="002C5262">
        <w:rPr>
          <w:rStyle w:val="FontStyle12"/>
          <w:sz w:val="24"/>
          <w:szCs w:val="24"/>
        </w:rPr>
        <w:t>».</w:t>
      </w:r>
    </w:p>
    <w:p w14:paraId="2F5B496A" w14:textId="77777777" w:rsidR="002C5262" w:rsidRDefault="002C5262" w:rsidP="002C5262">
      <w:pPr>
        <w:pStyle w:val="ac"/>
        <w:ind w:left="567" w:firstLine="0"/>
        <w:rPr>
          <w:b/>
          <w:sz w:val="24"/>
          <w:szCs w:val="24"/>
        </w:rPr>
      </w:pPr>
    </w:p>
    <w:p w14:paraId="502C5014" w14:textId="15CEE9F5" w:rsidR="00B23E03" w:rsidRPr="002C5262" w:rsidRDefault="002C5262" w:rsidP="002C5262">
      <w:pPr>
        <w:pStyle w:val="ac"/>
        <w:numPr>
          <w:ilvl w:val="0"/>
          <w:numId w:val="24"/>
        </w:numPr>
        <w:ind w:left="0" w:firstLine="567"/>
        <w:jc w:val="center"/>
        <w:rPr>
          <w:b/>
          <w:sz w:val="24"/>
          <w:szCs w:val="24"/>
        </w:rPr>
      </w:pPr>
      <w:r>
        <w:rPr>
          <w:b/>
          <w:sz w:val="24"/>
          <w:szCs w:val="24"/>
        </w:rPr>
        <w:t xml:space="preserve"> </w:t>
      </w:r>
      <w:r w:rsidR="00F36CA2">
        <w:rPr>
          <w:b/>
          <w:sz w:val="24"/>
          <w:szCs w:val="24"/>
        </w:rPr>
        <w:t>РАЗРЕШЕНИЕ СПОРОВ</w:t>
      </w:r>
    </w:p>
    <w:p w14:paraId="57F399A4" w14:textId="77777777" w:rsidR="002C5262" w:rsidRDefault="00B23E03" w:rsidP="002C5262">
      <w:pPr>
        <w:pStyle w:val="ac"/>
        <w:numPr>
          <w:ilvl w:val="1"/>
          <w:numId w:val="24"/>
        </w:numPr>
        <w:ind w:left="0" w:firstLine="567"/>
        <w:rPr>
          <w:sz w:val="24"/>
          <w:szCs w:val="24"/>
        </w:rPr>
      </w:pPr>
      <w:r w:rsidRPr="002C5262">
        <w:rPr>
          <w:sz w:val="24"/>
          <w:szCs w:val="24"/>
        </w:rPr>
        <w:t>Все споры и разногласия, которые могут возникнуть между Сторонами, решаются путем переговоров в соответствии с законодательством Российской Федерации.</w:t>
      </w:r>
    </w:p>
    <w:p w14:paraId="24F1B653" w14:textId="5227B264" w:rsidR="00B23E03" w:rsidRPr="002C5262" w:rsidRDefault="00B23E03" w:rsidP="002C5262">
      <w:pPr>
        <w:pStyle w:val="ac"/>
        <w:numPr>
          <w:ilvl w:val="1"/>
          <w:numId w:val="24"/>
        </w:numPr>
        <w:ind w:left="0" w:firstLine="567"/>
        <w:rPr>
          <w:sz w:val="24"/>
          <w:szCs w:val="24"/>
        </w:rPr>
      </w:pPr>
      <w:r w:rsidRPr="002C5262">
        <w:rPr>
          <w:sz w:val="24"/>
          <w:szCs w:val="24"/>
        </w:rPr>
        <w:t>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w:t>
      </w:r>
    </w:p>
    <w:p w14:paraId="4712E82D" w14:textId="77777777" w:rsidR="00831881" w:rsidRPr="002C5262" w:rsidRDefault="00831881" w:rsidP="002C5262">
      <w:pPr>
        <w:rPr>
          <w:b/>
        </w:rPr>
      </w:pPr>
    </w:p>
    <w:p w14:paraId="7A5D48CA" w14:textId="44247E6D" w:rsidR="0090336A" w:rsidRPr="002C5262" w:rsidRDefault="0098354E" w:rsidP="002C5262">
      <w:pPr>
        <w:pStyle w:val="ac"/>
        <w:numPr>
          <w:ilvl w:val="0"/>
          <w:numId w:val="24"/>
        </w:numPr>
        <w:jc w:val="center"/>
        <w:rPr>
          <w:b/>
          <w:sz w:val="24"/>
          <w:szCs w:val="24"/>
        </w:rPr>
      </w:pPr>
      <w:r w:rsidRPr="002C5262">
        <w:rPr>
          <w:b/>
          <w:sz w:val="24"/>
          <w:szCs w:val="24"/>
        </w:rPr>
        <w:t>РЕКВИЗИТЫ ФОНДА</w:t>
      </w:r>
    </w:p>
    <w:p w14:paraId="10705A61" w14:textId="4147F455" w:rsidR="0090336A" w:rsidRPr="002C5262" w:rsidRDefault="0090336A" w:rsidP="00F36CA2">
      <w:pPr>
        <w:rPr>
          <w:sz w:val="24"/>
          <w:szCs w:val="24"/>
        </w:rPr>
      </w:pPr>
    </w:p>
    <w:p w14:paraId="7174F763" w14:textId="2D37319A" w:rsidR="0098354E" w:rsidRPr="002C5262" w:rsidRDefault="0098354E" w:rsidP="00F36CA2">
      <w:pPr>
        <w:pStyle w:val="Style4"/>
        <w:widowControl/>
        <w:numPr>
          <w:ilvl w:val="1"/>
          <w:numId w:val="24"/>
        </w:numPr>
        <w:spacing w:line="240" w:lineRule="auto"/>
        <w:jc w:val="left"/>
        <w:rPr>
          <w:rStyle w:val="FontStyle12"/>
          <w:sz w:val="24"/>
          <w:szCs w:val="24"/>
        </w:rPr>
      </w:pPr>
      <w:r w:rsidRPr="002C5262">
        <w:rPr>
          <w:rStyle w:val="FontStyle12"/>
          <w:sz w:val="24"/>
          <w:szCs w:val="24"/>
        </w:rPr>
        <w:t xml:space="preserve"> Реквизиты отдельного банковского счета Фонда для перечисления Пожертвования</w:t>
      </w:r>
    </w:p>
    <w:p w14:paraId="227FFDD9" w14:textId="55DBF480" w:rsidR="0098354E" w:rsidRPr="002C5262" w:rsidRDefault="0098354E" w:rsidP="00F36CA2">
      <w:pPr>
        <w:pStyle w:val="Style7"/>
        <w:widowControl/>
        <w:rPr>
          <w:rStyle w:val="FontStyle12"/>
          <w:sz w:val="24"/>
          <w:szCs w:val="24"/>
        </w:rPr>
      </w:pPr>
      <w:r w:rsidRPr="002C5262">
        <w:rPr>
          <w:rStyle w:val="FontStyle13"/>
          <w:spacing w:val="20"/>
          <w:sz w:val="24"/>
          <w:szCs w:val="24"/>
        </w:rPr>
        <w:t>Получатель:</w:t>
      </w:r>
      <w:r w:rsidRPr="002C5262">
        <w:rPr>
          <w:rStyle w:val="FontStyle13"/>
          <w:sz w:val="24"/>
          <w:szCs w:val="24"/>
        </w:rPr>
        <w:t xml:space="preserve"> </w:t>
      </w:r>
      <w:r w:rsidR="008338F2" w:rsidRPr="002C5262">
        <w:rPr>
          <w:rFonts w:ascii="Times New Roman" w:hAnsi="Times New Roman"/>
          <w:b/>
        </w:rPr>
        <w:t>С</w:t>
      </w:r>
      <w:r w:rsidRPr="002C5262">
        <w:rPr>
          <w:rFonts w:ascii="Times New Roman" w:hAnsi="Times New Roman"/>
          <w:b/>
        </w:rPr>
        <w:t>пециализированный фонд управления целевым капиталом развития Башкирского государственного медицинского университета (Фонд развития БГМУ)</w:t>
      </w:r>
      <w:r w:rsidRPr="002C5262">
        <w:rPr>
          <w:rStyle w:val="FontStyle12"/>
          <w:sz w:val="24"/>
          <w:szCs w:val="24"/>
        </w:rPr>
        <w:t xml:space="preserve"> </w:t>
      </w:r>
    </w:p>
    <w:p w14:paraId="395704C2" w14:textId="77777777" w:rsidR="0098354E" w:rsidRPr="002C5262" w:rsidRDefault="0098354E" w:rsidP="00F36CA2">
      <w:pPr>
        <w:pStyle w:val="Style16"/>
        <w:widowControl/>
        <w:spacing w:line="240" w:lineRule="auto"/>
        <w:ind w:firstLine="0"/>
        <w:rPr>
          <w:rFonts w:ascii="Times New Roman" w:hAnsi="Times New Roman"/>
        </w:rPr>
      </w:pPr>
      <w:r w:rsidRPr="002C5262">
        <w:rPr>
          <w:rFonts w:ascii="Times New Roman" w:hAnsi="Times New Roman"/>
        </w:rPr>
        <w:t>ИНН 0274982743</w:t>
      </w:r>
    </w:p>
    <w:p w14:paraId="5A5E4963" w14:textId="77777777" w:rsidR="0098354E" w:rsidRPr="002C5262" w:rsidRDefault="0098354E" w:rsidP="00F36CA2">
      <w:pPr>
        <w:pStyle w:val="Style16"/>
        <w:widowControl/>
        <w:spacing w:line="240" w:lineRule="auto"/>
        <w:ind w:firstLine="0"/>
        <w:rPr>
          <w:rFonts w:ascii="Times New Roman" w:hAnsi="Times New Roman"/>
        </w:rPr>
      </w:pPr>
      <w:proofErr w:type="gramStart"/>
      <w:r w:rsidRPr="002C5262">
        <w:rPr>
          <w:rFonts w:ascii="Times New Roman" w:hAnsi="Times New Roman"/>
        </w:rPr>
        <w:t>КПП  027401001</w:t>
      </w:r>
      <w:proofErr w:type="gramEnd"/>
      <w:r w:rsidRPr="002C5262">
        <w:rPr>
          <w:rFonts w:ascii="Times New Roman" w:hAnsi="Times New Roman"/>
        </w:rPr>
        <w:br/>
        <w:t>р/с  40703810100820000071 в ФИЛИАЛ ПАО "БАНК УРАЛСИБ" В Г.УФА</w:t>
      </w:r>
      <w:r w:rsidRPr="002C5262">
        <w:rPr>
          <w:rFonts w:ascii="Times New Roman" w:hAnsi="Times New Roman"/>
        </w:rPr>
        <w:br/>
        <w:t>к/с 30101810600000000770 в Отделении - Национальный банк по Республике Башкортостан</w:t>
      </w:r>
    </w:p>
    <w:p w14:paraId="3F432AF3" w14:textId="77777777" w:rsidR="00BB3510" w:rsidRPr="002C5262" w:rsidRDefault="0098354E" w:rsidP="00F36CA2">
      <w:pPr>
        <w:rPr>
          <w:sz w:val="24"/>
          <w:szCs w:val="24"/>
        </w:rPr>
      </w:pPr>
      <w:r w:rsidRPr="002C5262">
        <w:rPr>
          <w:sz w:val="24"/>
          <w:szCs w:val="24"/>
        </w:rPr>
        <w:t>БИК 048073770</w:t>
      </w:r>
    </w:p>
    <w:p w14:paraId="64319A0B" w14:textId="77777777" w:rsidR="00BB3510" w:rsidRPr="002C5262" w:rsidRDefault="00BB3510" w:rsidP="002C5262">
      <w:pPr>
        <w:rPr>
          <w:sz w:val="24"/>
          <w:szCs w:val="24"/>
        </w:rPr>
      </w:pPr>
    </w:p>
    <w:p w14:paraId="473F4148" w14:textId="77777777" w:rsidR="00BB3510" w:rsidRPr="002C5262" w:rsidRDefault="00BB3510" w:rsidP="002C5262">
      <w:pPr>
        <w:rPr>
          <w:sz w:val="24"/>
          <w:szCs w:val="24"/>
        </w:rPr>
      </w:pPr>
    </w:p>
    <w:p w14:paraId="1A0C4C82" w14:textId="77777777" w:rsidR="00BB3510" w:rsidRDefault="00BB3510" w:rsidP="00831881">
      <w:pPr>
        <w:spacing w:line="360" w:lineRule="auto"/>
      </w:pPr>
    </w:p>
    <w:p w14:paraId="77D2142C" w14:textId="5540BE63" w:rsidR="00BB3510" w:rsidRPr="00F36CA2" w:rsidRDefault="00F36CA2" w:rsidP="00831881">
      <w:pPr>
        <w:spacing w:line="360" w:lineRule="auto"/>
        <w:rPr>
          <w:sz w:val="24"/>
          <w:szCs w:val="24"/>
        </w:rPr>
      </w:pPr>
      <w:r w:rsidRPr="00F36CA2">
        <w:rPr>
          <w:sz w:val="24"/>
          <w:szCs w:val="24"/>
        </w:rPr>
        <w:t xml:space="preserve">Директор </w:t>
      </w:r>
      <w:proofErr w:type="spellStart"/>
      <w:r w:rsidRPr="00F36CA2">
        <w:rPr>
          <w:sz w:val="24"/>
          <w:szCs w:val="24"/>
        </w:rPr>
        <w:t>Р.З.Ахметшин</w:t>
      </w:r>
      <w:proofErr w:type="spellEnd"/>
    </w:p>
    <w:p w14:paraId="71DF961C" w14:textId="77777777" w:rsidR="00BB3510" w:rsidRDefault="00BB3510" w:rsidP="00831881">
      <w:pPr>
        <w:spacing w:line="360" w:lineRule="auto"/>
      </w:pPr>
    </w:p>
    <w:p w14:paraId="0D661748" w14:textId="77777777" w:rsidR="000B6AB2" w:rsidRDefault="000B6AB2" w:rsidP="00337C2D">
      <w:bookmarkStart w:id="0" w:name="_GoBack"/>
      <w:bookmarkEnd w:id="0"/>
    </w:p>
    <w:sectPr w:rsidR="000B6AB2" w:rsidSect="002C5262">
      <w:footerReference w:type="default" r:id="rId5"/>
      <w:pgSz w:w="11900" w:h="16840"/>
      <w:pgMar w:top="7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FBC24" w14:textId="77777777" w:rsidR="00FA193A" w:rsidRDefault="00F36CA2">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14:anchorId="3003C041" wp14:editId="1AF34852">
              <wp:simplePos x="0" y="0"/>
              <wp:positionH relativeFrom="page">
                <wp:posOffset>3975100</wp:posOffset>
              </wp:positionH>
              <wp:positionV relativeFrom="page">
                <wp:posOffset>9882505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0DFC" w14:textId="77777777" w:rsidR="00FA193A" w:rsidRDefault="00F36CA2">
                          <w:pPr>
                            <w:pStyle w:val="a4"/>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3C041" id="_x0000_t202" coordsize="21600,21600" o:spt="202" path="m,l,21600r21600,l21600,xe">
              <v:stroke joinstyle="miter"/>
              <v:path gradientshapeok="t" o:connecttype="rect"/>
            </v:shapetype>
            <v:shape id="docshape1" o:spid="_x0000_s1026" type="#_x0000_t202" style="position:absolute;margin-left:313pt;margin-top:778.1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" filled="f" stroked="f">
              <v:textbox inset="0,0,0,0">
                <w:txbxContent>
                  <w:p w14:paraId="31A40DFC" w14:textId="77777777" w:rsidR="00FA193A" w:rsidRDefault="00F36CA2">
                    <w:pPr>
                      <w:pStyle w:val="a4"/>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8B0"/>
    <w:multiLevelType w:val="multilevel"/>
    <w:tmpl w:val="3F563B9C"/>
    <w:lvl w:ilvl="0">
      <w:start w:val="1"/>
      <w:numFmt w:val="decimal"/>
      <w:lvlText w:val="%1."/>
      <w:lvlJc w:val="left"/>
      <w:pPr>
        <w:ind w:left="3942" w:hanging="24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2" w:hanging="492"/>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2"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650" w:hanging="660"/>
      </w:pPr>
      <w:rPr>
        <w:rFonts w:hint="default"/>
        <w:lang w:val="ru-RU" w:eastAsia="en-US" w:bidi="ar-SA"/>
      </w:rPr>
    </w:lvl>
    <w:lvl w:ilvl="4">
      <w:numFmt w:val="bullet"/>
      <w:lvlText w:val="•"/>
      <w:lvlJc w:val="left"/>
      <w:pPr>
        <w:ind w:left="5361" w:hanging="660"/>
      </w:pPr>
      <w:rPr>
        <w:rFonts w:hint="default"/>
        <w:lang w:val="ru-RU" w:eastAsia="en-US" w:bidi="ar-SA"/>
      </w:rPr>
    </w:lvl>
    <w:lvl w:ilvl="5">
      <w:numFmt w:val="bullet"/>
      <w:lvlText w:val="•"/>
      <w:lvlJc w:val="left"/>
      <w:pPr>
        <w:ind w:left="6072" w:hanging="660"/>
      </w:pPr>
      <w:rPr>
        <w:rFonts w:hint="default"/>
        <w:lang w:val="ru-RU" w:eastAsia="en-US" w:bidi="ar-SA"/>
      </w:rPr>
    </w:lvl>
    <w:lvl w:ilvl="6">
      <w:numFmt w:val="bullet"/>
      <w:lvlText w:val="•"/>
      <w:lvlJc w:val="left"/>
      <w:pPr>
        <w:ind w:left="6783" w:hanging="660"/>
      </w:pPr>
      <w:rPr>
        <w:rFonts w:hint="default"/>
        <w:lang w:val="ru-RU" w:eastAsia="en-US" w:bidi="ar-SA"/>
      </w:rPr>
    </w:lvl>
    <w:lvl w:ilvl="7">
      <w:numFmt w:val="bullet"/>
      <w:lvlText w:val="•"/>
      <w:lvlJc w:val="left"/>
      <w:pPr>
        <w:ind w:left="7494" w:hanging="660"/>
      </w:pPr>
      <w:rPr>
        <w:rFonts w:hint="default"/>
        <w:lang w:val="ru-RU" w:eastAsia="en-US" w:bidi="ar-SA"/>
      </w:rPr>
    </w:lvl>
    <w:lvl w:ilvl="8">
      <w:numFmt w:val="bullet"/>
      <w:lvlText w:val="•"/>
      <w:lvlJc w:val="left"/>
      <w:pPr>
        <w:ind w:left="8204" w:hanging="660"/>
      </w:pPr>
      <w:rPr>
        <w:rFonts w:hint="default"/>
        <w:lang w:val="ru-RU" w:eastAsia="en-US" w:bidi="ar-SA"/>
      </w:rPr>
    </w:lvl>
  </w:abstractNum>
  <w:abstractNum w:abstractNumId="1" w15:restartNumberingAfterBreak="0">
    <w:nsid w:val="092D45F4"/>
    <w:multiLevelType w:val="multilevel"/>
    <w:tmpl w:val="ABE4E3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4538E"/>
    <w:multiLevelType w:val="singleLevel"/>
    <w:tmpl w:val="35C65DE2"/>
    <w:lvl w:ilvl="0">
      <w:start w:val="1"/>
      <w:numFmt w:val="decimal"/>
      <w:lvlText w:val="2.%1."/>
      <w:lvlJc w:val="left"/>
      <w:pPr>
        <w:ind w:left="0" w:firstLine="0"/>
      </w:pPr>
      <w:rPr>
        <w:rFonts w:ascii="Times New Roman" w:hAnsi="Times New Roman" w:cs="Times New Roman" w:hint="default"/>
        <w:b w:val="0"/>
        <w:i w:val="0"/>
      </w:rPr>
    </w:lvl>
  </w:abstractNum>
  <w:abstractNum w:abstractNumId="3" w15:restartNumberingAfterBreak="0">
    <w:nsid w:val="16126ED3"/>
    <w:multiLevelType w:val="multilevel"/>
    <w:tmpl w:val="F074180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DBD23D7"/>
    <w:multiLevelType w:val="hybridMultilevel"/>
    <w:tmpl w:val="017A0F90"/>
    <w:lvl w:ilvl="0" w:tplc="37F6311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661FB6"/>
    <w:multiLevelType w:val="multilevel"/>
    <w:tmpl w:val="61C65CEA"/>
    <w:lvl w:ilvl="0">
      <w:start w:val="3"/>
      <w:numFmt w:val="decimal"/>
      <w:lvlText w:val="%1"/>
      <w:lvlJc w:val="left"/>
      <w:pPr>
        <w:ind w:left="580" w:hanging="580"/>
      </w:pPr>
      <w:rPr>
        <w:rFonts w:hint="default"/>
      </w:rPr>
    </w:lvl>
    <w:lvl w:ilvl="1">
      <w:start w:val="5"/>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4A51408"/>
    <w:multiLevelType w:val="multilevel"/>
    <w:tmpl w:val="3B66164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61F36AB"/>
    <w:multiLevelType w:val="multilevel"/>
    <w:tmpl w:val="10EED626"/>
    <w:lvl w:ilvl="0">
      <w:start w:val="2"/>
      <w:numFmt w:val="decimal"/>
      <w:lvlText w:val="%1"/>
      <w:lvlJc w:val="left"/>
      <w:pPr>
        <w:ind w:left="1087" w:hanging="710"/>
      </w:pPr>
      <w:rPr>
        <w:rFonts w:hint="default"/>
        <w:lang w:val="ru-RU" w:eastAsia="en-US" w:bidi="ar-SA"/>
      </w:rPr>
    </w:lvl>
    <w:lvl w:ilvl="1">
      <w:start w:val="1"/>
      <w:numFmt w:val="decimal"/>
      <w:lvlText w:val="%1.%2"/>
      <w:lvlJc w:val="left"/>
      <w:pPr>
        <w:ind w:left="1087" w:hanging="710"/>
      </w:pPr>
      <w:rPr>
        <w:rFonts w:hint="default"/>
        <w:lang w:val="ru-RU" w:eastAsia="en-US" w:bidi="ar-SA"/>
      </w:rPr>
    </w:lvl>
    <w:lvl w:ilvl="2">
      <w:start w:val="1"/>
      <w:numFmt w:val="decimal"/>
      <w:lvlText w:val="%1.%2.%3."/>
      <w:lvlJc w:val="left"/>
      <w:pPr>
        <w:ind w:left="1087" w:hanging="710"/>
      </w:pPr>
      <w:rPr>
        <w:rFonts w:ascii="Times New Roman" w:eastAsia="Times New Roman" w:hAnsi="Times New Roman" w:cs="Times New Roman" w:hint="default"/>
        <w:b w:val="0"/>
        <w:bCs w:val="0"/>
        <w:i w:val="0"/>
        <w:iCs w:val="0"/>
        <w:spacing w:val="0"/>
        <w:w w:val="102"/>
        <w:sz w:val="27"/>
        <w:szCs w:val="27"/>
        <w:lang w:val="ru-RU" w:eastAsia="en-US" w:bidi="ar-SA"/>
      </w:rPr>
    </w:lvl>
    <w:lvl w:ilvl="3">
      <w:numFmt w:val="bullet"/>
      <w:lvlText w:val="•"/>
      <w:lvlJc w:val="left"/>
      <w:pPr>
        <w:ind w:left="4046" w:hanging="710"/>
      </w:pPr>
      <w:rPr>
        <w:rFonts w:hint="default"/>
        <w:lang w:val="ru-RU" w:eastAsia="en-US" w:bidi="ar-SA"/>
      </w:rPr>
    </w:lvl>
    <w:lvl w:ilvl="4">
      <w:numFmt w:val="bullet"/>
      <w:lvlText w:val="•"/>
      <w:lvlJc w:val="left"/>
      <w:pPr>
        <w:ind w:left="5035" w:hanging="710"/>
      </w:pPr>
      <w:rPr>
        <w:rFonts w:hint="default"/>
        <w:lang w:val="ru-RU" w:eastAsia="en-US" w:bidi="ar-SA"/>
      </w:rPr>
    </w:lvl>
    <w:lvl w:ilvl="5">
      <w:numFmt w:val="bullet"/>
      <w:lvlText w:val="•"/>
      <w:lvlJc w:val="left"/>
      <w:pPr>
        <w:ind w:left="6024" w:hanging="710"/>
      </w:pPr>
      <w:rPr>
        <w:rFonts w:hint="default"/>
        <w:lang w:val="ru-RU" w:eastAsia="en-US" w:bidi="ar-SA"/>
      </w:rPr>
    </w:lvl>
    <w:lvl w:ilvl="6">
      <w:numFmt w:val="bullet"/>
      <w:lvlText w:val="•"/>
      <w:lvlJc w:val="left"/>
      <w:pPr>
        <w:ind w:left="7013" w:hanging="710"/>
      </w:pPr>
      <w:rPr>
        <w:rFonts w:hint="default"/>
        <w:lang w:val="ru-RU" w:eastAsia="en-US" w:bidi="ar-SA"/>
      </w:rPr>
    </w:lvl>
    <w:lvl w:ilvl="7">
      <w:numFmt w:val="bullet"/>
      <w:lvlText w:val="•"/>
      <w:lvlJc w:val="left"/>
      <w:pPr>
        <w:ind w:left="8002" w:hanging="710"/>
      </w:pPr>
      <w:rPr>
        <w:rFonts w:hint="default"/>
        <w:lang w:val="ru-RU" w:eastAsia="en-US" w:bidi="ar-SA"/>
      </w:rPr>
    </w:lvl>
    <w:lvl w:ilvl="8">
      <w:numFmt w:val="bullet"/>
      <w:lvlText w:val="•"/>
      <w:lvlJc w:val="left"/>
      <w:pPr>
        <w:ind w:left="8991" w:hanging="710"/>
      </w:pPr>
      <w:rPr>
        <w:rFonts w:hint="default"/>
        <w:lang w:val="ru-RU" w:eastAsia="en-US" w:bidi="ar-SA"/>
      </w:rPr>
    </w:lvl>
  </w:abstractNum>
  <w:abstractNum w:abstractNumId="8" w15:restartNumberingAfterBreak="0">
    <w:nsid w:val="2A4850D9"/>
    <w:multiLevelType w:val="multilevel"/>
    <w:tmpl w:val="9A5A0AA6"/>
    <w:lvl w:ilvl="0">
      <w:start w:val="1"/>
      <w:numFmt w:val="decimal"/>
      <w:lvlText w:val="%1."/>
      <w:lvlJc w:val="left"/>
      <w:pPr>
        <w:ind w:left="5169" w:hanging="723"/>
        <w:jc w:val="right"/>
      </w:pPr>
      <w:rPr>
        <w:rFonts w:hint="default"/>
        <w:spacing w:val="0"/>
        <w:w w:val="109"/>
        <w:lang w:val="ru-RU" w:eastAsia="en-US" w:bidi="ar-SA"/>
      </w:rPr>
    </w:lvl>
    <w:lvl w:ilvl="1">
      <w:start w:val="1"/>
      <w:numFmt w:val="decimal"/>
      <w:lvlText w:val="%1.%2."/>
      <w:lvlJc w:val="left"/>
      <w:pPr>
        <w:ind w:left="14855" w:hanging="634"/>
      </w:pPr>
      <w:rPr>
        <w:rFonts w:hint="default"/>
        <w:spacing w:val="0"/>
        <w:w w:val="97"/>
        <w:lang w:val="ru-RU" w:eastAsia="en-US" w:bidi="ar-SA"/>
      </w:rPr>
    </w:lvl>
    <w:lvl w:ilvl="2">
      <w:start w:val="1"/>
      <w:numFmt w:val="decimal"/>
      <w:lvlText w:val="%1.%2.%3"/>
      <w:lvlJc w:val="left"/>
      <w:pPr>
        <w:ind w:left="1106" w:hanging="634"/>
      </w:pPr>
      <w:rPr>
        <w:rFonts w:ascii="Times New Roman" w:eastAsia="Times New Roman" w:hAnsi="Times New Roman" w:cs="Times New Roman" w:hint="default"/>
        <w:b w:val="0"/>
        <w:bCs w:val="0"/>
        <w:i w:val="0"/>
        <w:iCs w:val="0"/>
        <w:spacing w:val="0"/>
        <w:w w:val="101"/>
        <w:sz w:val="27"/>
        <w:szCs w:val="27"/>
        <w:lang w:val="ru-RU" w:eastAsia="en-US" w:bidi="ar-SA"/>
      </w:rPr>
    </w:lvl>
    <w:lvl w:ilvl="3">
      <w:numFmt w:val="bullet"/>
      <w:lvlText w:val="•"/>
      <w:lvlJc w:val="left"/>
      <w:pPr>
        <w:ind w:left="1100" w:hanging="634"/>
      </w:pPr>
      <w:rPr>
        <w:rFonts w:hint="default"/>
        <w:lang w:val="ru-RU" w:eastAsia="en-US" w:bidi="ar-SA"/>
      </w:rPr>
    </w:lvl>
    <w:lvl w:ilvl="4">
      <w:numFmt w:val="bullet"/>
      <w:lvlText w:val="•"/>
      <w:lvlJc w:val="left"/>
      <w:pPr>
        <w:ind w:left="1120" w:hanging="634"/>
      </w:pPr>
      <w:rPr>
        <w:rFonts w:hint="default"/>
        <w:lang w:val="ru-RU" w:eastAsia="en-US" w:bidi="ar-SA"/>
      </w:rPr>
    </w:lvl>
    <w:lvl w:ilvl="5">
      <w:numFmt w:val="bullet"/>
      <w:lvlText w:val="•"/>
      <w:lvlJc w:val="left"/>
      <w:pPr>
        <w:ind w:left="1140" w:hanging="634"/>
      </w:pPr>
      <w:rPr>
        <w:rFonts w:hint="default"/>
        <w:lang w:val="ru-RU" w:eastAsia="en-US" w:bidi="ar-SA"/>
      </w:rPr>
    </w:lvl>
    <w:lvl w:ilvl="6">
      <w:numFmt w:val="bullet"/>
      <w:lvlText w:val="•"/>
      <w:lvlJc w:val="left"/>
      <w:pPr>
        <w:ind w:left="1180" w:hanging="634"/>
      </w:pPr>
      <w:rPr>
        <w:rFonts w:hint="default"/>
        <w:lang w:val="ru-RU" w:eastAsia="en-US" w:bidi="ar-SA"/>
      </w:rPr>
    </w:lvl>
    <w:lvl w:ilvl="7">
      <w:numFmt w:val="bullet"/>
      <w:lvlText w:val="•"/>
      <w:lvlJc w:val="left"/>
      <w:pPr>
        <w:ind w:left="1260" w:hanging="634"/>
      </w:pPr>
      <w:rPr>
        <w:rFonts w:hint="default"/>
        <w:lang w:val="ru-RU" w:eastAsia="en-US" w:bidi="ar-SA"/>
      </w:rPr>
    </w:lvl>
    <w:lvl w:ilvl="8">
      <w:numFmt w:val="bullet"/>
      <w:lvlText w:val="•"/>
      <w:lvlJc w:val="left"/>
      <w:pPr>
        <w:ind w:left="2300" w:hanging="634"/>
      </w:pPr>
      <w:rPr>
        <w:rFonts w:hint="default"/>
        <w:lang w:val="ru-RU" w:eastAsia="en-US" w:bidi="ar-SA"/>
      </w:rPr>
    </w:lvl>
  </w:abstractNum>
  <w:abstractNum w:abstractNumId="9" w15:restartNumberingAfterBreak="0">
    <w:nsid w:val="2BC268F1"/>
    <w:multiLevelType w:val="multilevel"/>
    <w:tmpl w:val="BB90F25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E8E3ABE"/>
    <w:multiLevelType w:val="multilevel"/>
    <w:tmpl w:val="ABE4E3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90401E"/>
    <w:multiLevelType w:val="singleLevel"/>
    <w:tmpl w:val="F8FA2AFE"/>
    <w:lvl w:ilvl="0">
      <w:start w:val="2"/>
      <w:numFmt w:val="decimal"/>
      <w:lvlText w:val="4.%1."/>
      <w:legacy w:legacy="1" w:legacySpace="0" w:legacyIndent="375"/>
      <w:lvlJc w:val="left"/>
      <w:rPr>
        <w:rFonts w:ascii="Times New Roman" w:hAnsi="Times New Roman" w:cs="Times New Roman" w:hint="default"/>
      </w:rPr>
    </w:lvl>
  </w:abstractNum>
  <w:abstractNum w:abstractNumId="12" w15:restartNumberingAfterBreak="0">
    <w:nsid w:val="3FE16B9B"/>
    <w:multiLevelType w:val="singleLevel"/>
    <w:tmpl w:val="C9602638"/>
    <w:lvl w:ilvl="0">
      <w:start w:val="1"/>
      <w:numFmt w:val="decimal"/>
      <w:lvlText w:val="4.%1."/>
      <w:legacy w:legacy="1" w:legacySpace="0" w:legacyIndent="706"/>
      <w:lvlJc w:val="left"/>
      <w:rPr>
        <w:rFonts w:ascii="Times New Roman" w:hAnsi="Times New Roman" w:cs="Times New Roman" w:hint="default"/>
      </w:rPr>
    </w:lvl>
  </w:abstractNum>
  <w:abstractNum w:abstractNumId="13" w15:restartNumberingAfterBreak="0">
    <w:nsid w:val="47332145"/>
    <w:multiLevelType w:val="multilevel"/>
    <w:tmpl w:val="3B66164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7D03547"/>
    <w:multiLevelType w:val="multilevel"/>
    <w:tmpl w:val="ABE4E3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2D608E"/>
    <w:multiLevelType w:val="multilevel"/>
    <w:tmpl w:val="FB00C124"/>
    <w:lvl w:ilvl="0">
      <w:start w:val="2"/>
      <w:numFmt w:val="decimal"/>
      <w:lvlText w:val="%1"/>
      <w:lvlJc w:val="left"/>
      <w:pPr>
        <w:ind w:left="102" w:hanging="759"/>
      </w:pPr>
      <w:rPr>
        <w:rFonts w:hint="default"/>
        <w:lang w:val="ru-RU" w:eastAsia="en-US" w:bidi="ar-SA"/>
      </w:rPr>
    </w:lvl>
    <w:lvl w:ilvl="1">
      <w:start w:val="3"/>
      <w:numFmt w:val="decimal"/>
      <w:lvlText w:val="%1.%2"/>
      <w:lvlJc w:val="left"/>
      <w:pPr>
        <w:ind w:left="102" w:hanging="759"/>
      </w:pPr>
      <w:rPr>
        <w:rFonts w:hint="default"/>
        <w:lang w:val="ru-RU" w:eastAsia="en-US" w:bidi="ar-SA"/>
      </w:rPr>
    </w:lvl>
    <w:lvl w:ilvl="2">
      <w:start w:val="1"/>
      <w:numFmt w:val="decimal"/>
      <w:lvlText w:val="%1.%2.%3."/>
      <w:lvlJc w:val="left"/>
      <w:pPr>
        <w:ind w:left="102" w:hanging="75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957" w:hanging="759"/>
      </w:pPr>
      <w:rPr>
        <w:rFonts w:hint="default"/>
        <w:lang w:val="ru-RU" w:eastAsia="en-US" w:bidi="ar-SA"/>
      </w:rPr>
    </w:lvl>
    <w:lvl w:ilvl="4">
      <w:numFmt w:val="bullet"/>
      <w:lvlText w:val="•"/>
      <w:lvlJc w:val="left"/>
      <w:pPr>
        <w:ind w:left="3910" w:hanging="759"/>
      </w:pPr>
      <w:rPr>
        <w:rFonts w:hint="default"/>
        <w:lang w:val="ru-RU" w:eastAsia="en-US" w:bidi="ar-SA"/>
      </w:rPr>
    </w:lvl>
    <w:lvl w:ilvl="5">
      <w:numFmt w:val="bullet"/>
      <w:lvlText w:val="•"/>
      <w:lvlJc w:val="left"/>
      <w:pPr>
        <w:ind w:left="4863" w:hanging="759"/>
      </w:pPr>
      <w:rPr>
        <w:rFonts w:hint="default"/>
        <w:lang w:val="ru-RU" w:eastAsia="en-US" w:bidi="ar-SA"/>
      </w:rPr>
    </w:lvl>
    <w:lvl w:ilvl="6">
      <w:numFmt w:val="bullet"/>
      <w:lvlText w:val="•"/>
      <w:lvlJc w:val="left"/>
      <w:pPr>
        <w:ind w:left="5815" w:hanging="759"/>
      </w:pPr>
      <w:rPr>
        <w:rFonts w:hint="default"/>
        <w:lang w:val="ru-RU" w:eastAsia="en-US" w:bidi="ar-SA"/>
      </w:rPr>
    </w:lvl>
    <w:lvl w:ilvl="7">
      <w:numFmt w:val="bullet"/>
      <w:lvlText w:val="•"/>
      <w:lvlJc w:val="left"/>
      <w:pPr>
        <w:ind w:left="6768" w:hanging="759"/>
      </w:pPr>
      <w:rPr>
        <w:rFonts w:hint="default"/>
        <w:lang w:val="ru-RU" w:eastAsia="en-US" w:bidi="ar-SA"/>
      </w:rPr>
    </w:lvl>
    <w:lvl w:ilvl="8">
      <w:numFmt w:val="bullet"/>
      <w:lvlText w:val="•"/>
      <w:lvlJc w:val="left"/>
      <w:pPr>
        <w:ind w:left="7721" w:hanging="759"/>
      </w:pPr>
      <w:rPr>
        <w:rFonts w:hint="default"/>
        <w:lang w:val="ru-RU" w:eastAsia="en-US" w:bidi="ar-SA"/>
      </w:rPr>
    </w:lvl>
  </w:abstractNum>
  <w:abstractNum w:abstractNumId="16" w15:restartNumberingAfterBreak="0">
    <w:nsid w:val="53244B98"/>
    <w:multiLevelType w:val="singleLevel"/>
    <w:tmpl w:val="BAC6D34A"/>
    <w:lvl w:ilvl="0">
      <w:start w:val="1"/>
      <w:numFmt w:val="decimal"/>
      <w:lvlText w:val="4.%1."/>
      <w:legacy w:legacy="1" w:legacySpace="0" w:legacyIndent="375"/>
      <w:lvlJc w:val="left"/>
      <w:rPr>
        <w:rFonts w:ascii="Times New Roman" w:hAnsi="Times New Roman" w:cs="Times New Roman" w:hint="default"/>
      </w:rPr>
    </w:lvl>
  </w:abstractNum>
  <w:abstractNum w:abstractNumId="17" w15:restartNumberingAfterBreak="0">
    <w:nsid w:val="53AE71FA"/>
    <w:multiLevelType w:val="multilevel"/>
    <w:tmpl w:val="BCAA73C0"/>
    <w:lvl w:ilvl="0">
      <w:start w:val="1"/>
      <w:numFmt w:val="decimal"/>
      <w:lvlText w:val="%1."/>
      <w:lvlJc w:val="left"/>
      <w:pPr>
        <w:ind w:left="720" w:hanging="360"/>
      </w:pPr>
      <w:rPr>
        <w:rFonts w:hint="default"/>
        <w:b/>
        <w:color w:val="auto"/>
      </w:rPr>
    </w:lvl>
    <w:lvl w:ilvl="1">
      <w:start w:val="1"/>
      <w:numFmt w:val="decimal"/>
      <w:isLgl/>
      <w:suff w:val="space"/>
      <w:lvlText w:val="%1.%2."/>
      <w:lvlJc w:val="left"/>
      <w:pPr>
        <w:ind w:left="7950" w:hanging="720"/>
      </w:pPr>
      <w:rPr>
        <w:rFonts w:hint="default"/>
      </w:rPr>
    </w:lvl>
    <w:lvl w:ilvl="2">
      <w:start w:val="1"/>
      <w:numFmt w:val="decimal"/>
      <w:isLgl/>
      <w:suff w:val="space"/>
      <w:lvlText w:val="%1.%2.%3."/>
      <w:lvlJc w:val="left"/>
      <w:pPr>
        <w:ind w:left="568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BE402BF"/>
    <w:multiLevelType w:val="singleLevel"/>
    <w:tmpl w:val="1DF22BD4"/>
    <w:lvl w:ilvl="0">
      <w:start w:val="1"/>
      <w:numFmt w:val="decimal"/>
      <w:lvlText w:val="6.%1."/>
      <w:legacy w:legacy="1" w:legacySpace="0" w:legacyIndent="706"/>
      <w:lvlJc w:val="left"/>
      <w:rPr>
        <w:rFonts w:ascii="Times New Roman" w:hAnsi="Times New Roman" w:cs="Times New Roman" w:hint="default"/>
      </w:rPr>
    </w:lvl>
  </w:abstractNum>
  <w:abstractNum w:abstractNumId="19" w15:restartNumberingAfterBreak="0">
    <w:nsid w:val="5CB605F2"/>
    <w:multiLevelType w:val="multilevel"/>
    <w:tmpl w:val="BB90F25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EB215AC"/>
    <w:multiLevelType w:val="singleLevel"/>
    <w:tmpl w:val="286E5F5E"/>
    <w:lvl w:ilvl="0">
      <w:start w:val="1"/>
      <w:numFmt w:val="decimal"/>
      <w:lvlText w:val="4.2.%1."/>
      <w:legacy w:legacy="1" w:legacySpace="0" w:legacyIndent="552"/>
      <w:lvlJc w:val="left"/>
      <w:rPr>
        <w:rFonts w:ascii="Times New Roman" w:hAnsi="Times New Roman" w:cs="Times New Roman" w:hint="default"/>
      </w:rPr>
    </w:lvl>
  </w:abstractNum>
  <w:abstractNum w:abstractNumId="21" w15:restartNumberingAfterBreak="0">
    <w:nsid w:val="61235A2C"/>
    <w:multiLevelType w:val="multilevel"/>
    <w:tmpl w:val="3F563B9C"/>
    <w:lvl w:ilvl="0">
      <w:start w:val="1"/>
      <w:numFmt w:val="decimal"/>
      <w:lvlText w:val="%1."/>
      <w:lvlJc w:val="left"/>
      <w:pPr>
        <w:ind w:left="3942" w:hanging="24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2" w:hanging="492"/>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2" w:hanging="66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650" w:hanging="660"/>
      </w:pPr>
      <w:rPr>
        <w:rFonts w:hint="default"/>
        <w:lang w:val="ru-RU" w:eastAsia="en-US" w:bidi="ar-SA"/>
      </w:rPr>
    </w:lvl>
    <w:lvl w:ilvl="4">
      <w:numFmt w:val="bullet"/>
      <w:lvlText w:val="•"/>
      <w:lvlJc w:val="left"/>
      <w:pPr>
        <w:ind w:left="5361" w:hanging="660"/>
      </w:pPr>
      <w:rPr>
        <w:rFonts w:hint="default"/>
        <w:lang w:val="ru-RU" w:eastAsia="en-US" w:bidi="ar-SA"/>
      </w:rPr>
    </w:lvl>
    <w:lvl w:ilvl="5">
      <w:numFmt w:val="bullet"/>
      <w:lvlText w:val="•"/>
      <w:lvlJc w:val="left"/>
      <w:pPr>
        <w:ind w:left="6072" w:hanging="660"/>
      </w:pPr>
      <w:rPr>
        <w:rFonts w:hint="default"/>
        <w:lang w:val="ru-RU" w:eastAsia="en-US" w:bidi="ar-SA"/>
      </w:rPr>
    </w:lvl>
    <w:lvl w:ilvl="6">
      <w:numFmt w:val="bullet"/>
      <w:lvlText w:val="•"/>
      <w:lvlJc w:val="left"/>
      <w:pPr>
        <w:ind w:left="6783" w:hanging="660"/>
      </w:pPr>
      <w:rPr>
        <w:rFonts w:hint="default"/>
        <w:lang w:val="ru-RU" w:eastAsia="en-US" w:bidi="ar-SA"/>
      </w:rPr>
    </w:lvl>
    <w:lvl w:ilvl="7">
      <w:numFmt w:val="bullet"/>
      <w:lvlText w:val="•"/>
      <w:lvlJc w:val="left"/>
      <w:pPr>
        <w:ind w:left="7494" w:hanging="660"/>
      </w:pPr>
      <w:rPr>
        <w:rFonts w:hint="default"/>
        <w:lang w:val="ru-RU" w:eastAsia="en-US" w:bidi="ar-SA"/>
      </w:rPr>
    </w:lvl>
    <w:lvl w:ilvl="8">
      <w:numFmt w:val="bullet"/>
      <w:lvlText w:val="•"/>
      <w:lvlJc w:val="left"/>
      <w:pPr>
        <w:ind w:left="8204" w:hanging="660"/>
      </w:pPr>
      <w:rPr>
        <w:rFonts w:hint="default"/>
        <w:lang w:val="ru-RU" w:eastAsia="en-US" w:bidi="ar-SA"/>
      </w:rPr>
    </w:lvl>
  </w:abstractNum>
  <w:abstractNum w:abstractNumId="22" w15:restartNumberingAfterBreak="0">
    <w:nsid w:val="637A013B"/>
    <w:multiLevelType w:val="singleLevel"/>
    <w:tmpl w:val="CAACA5CC"/>
    <w:lvl w:ilvl="0">
      <w:start w:val="2"/>
      <w:numFmt w:val="decimal"/>
      <w:lvlText w:val="1.%1."/>
      <w:legacy w:legacy="1" w:legacySpace="0" w:legacyIndent="706"/>
      <w:lvlJc w:val="left"/>
      <w:rPr>
        <w:rFonts w:ascii="Times New Roman" w:hAnsi="Times New Roman" w:cs="Times New Roman" w:hint="default"/>
      </w:rPr>
    </w:lvl>
  </w:abstractNum>
  <w:abstractNum w:abstractNumId="23" w15:restartNumberingAfterBreak="0">
    <w:nsid w:val="723A79AA"/>
    <w:multiLevelType w:val="singleLevel"/>
    <w:tmpl w:val="2738E094"/>
    <w:lvl w:ilvl="0">
      <w:start w:val="1"/>
      <w:numFmt w:val="decimal"/>
      <w:lvlText w:val="1.%1."/>
      <w:lvlJc w:val="left"/>
      <w:pPr>
        <w:ind w:left="0" w:firstLine="0"/>
      </w:pPr>
      <w:rPr>
        <w:rFonts w:ascii="Times New Roman" w:hAnsi="Times New Roman" w:cs="Times New Roman" w:hint="default"/>
      </w:rPr>
    </w:lvl>
  </w:abstractNum>
  <w:abstractNum w:abstractNumId="24" w15:restartNumberingAfterBreak="0">
    <w:nsid w:val="76574B8F"/>
    <w:multiLevelType w:val="hybridMultilevel"/>
    <w:tmpl w:val="00785E62"/>
    <w:lvl w:ilvl="0" w:tplc="7C24E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675C91"/>
    <w:multiLevelType w:val="multilevel"/>
    <w:tmpl w:val="3B66164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3"/>
  </w:num>
  <w:num w:numId="2">
    <w:abstractNumId w:val="3"/>
  </w:num>
  <w:num w:numId="3">
    <w:abstractNumId w:val="7"/>
  </w:num>
  <w:num w:numId="4">
    <w:abstractNumId w:val="8"/>
  </w:num>
  <w:num w:numId="5">
    <w:abstractNumId w:val="17"/>
  </w:num>
  <w:num w:numId="6">
    <w:abstractNumId w:val="15"/>
  </w:num>
  <w:num w:numId="7">
    <w:abstractNumId w:val="21"/>
  </w:num>
  <w:num w:numId="8">
    <w:abstractNumId w:val="0"/>
  </w:num>
  <w:num w:numId="9">
    <w:abstractNumId w:val="13"/>
  </w:num>
  <w:num w:numId="10">
    <w:abstractNumId w:val="6"/>
  </w:num>
  <w:num w:numId="11">
    <w:abstractNumId w:val="22"/>
  </w:num>
  <w:num w:numId="12">
    <w:abstractNumId w:val="19"/>
  </w:num>
  <w:num w:numId="13">
    <w:abstractNumId w:val="2"/>
  </w:num>
  <w:num w:numId="14">
    <w:abstractNumId w:val="25"/>
  </w:num>
  <w:num w:numId="15">
    <w:abstractNumId w:val="5"/>
  </w:num>
  <w:num w:numId="16">
    <w:abstractNumId w:val="16"/>
  </w:num>
  <w:num w:numId="17">
    <w:abstractNumId w:val="11"/>
  </w:num>
  <w:num w:numId="18">
    <w:abstractNumId w:val="20"/>
    <w:lvlOverride w:ilvl="0">
      <w:lvl w:ilvl="0">
        <w:start w:val="5"/>
        <w:numFmt w:val="decimal"/>
        <w:lvlText w:val="4.2.%1."/>
        <w:legacy w:legacy="1" w:legacySpace="0" w:legacyIndent="528"/>
        <w:lvlJc w:val="left"/>
        <w:rPr>
          <w:rFonts w:ascii="Times New Roman" w:hAnsi="Times New Roman" w:cs="Times New Roman" w:hint="default"/>
        </w:rPr>
      </w:lvl>
    </w:lvlOverride>
  </w:num>
  <w:num w:numId="19">
    <w:abstractNumId w:val="24"/>
  </w:num>
  <w:num w:numId="20">
    <w:abstractNumId w:val="12"/>
  </w:num>
  <w:num w:numId="21">
    <w:abstractNumId w:val="9"/>
  </w:num>
  <w:num w:numId="22">
    <w:abstractNumId w:val="1"/>
  </w:num>
  <w:num w:numId="23">
    <w:abstractNumId w:val="10"/>
  </w:num>
  <w:num w:numId="24">
    <w:abstractNumId w:val="14"/>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8B"/>
    <w:rsid w:val="000B6AB2"/>
    <w:rsid w:val="000C710B"/>
    <w:rsid w:val="000D6EB3"/>
    <w:rsid w:val="001038E7"/>
    <w:rsid w:val="00121391"/>
    <w:rsid w:val="00122D65"/>
    <w:rsid w:val="001B252A"/>
    <w:rsid w:val="00216A21"/>
    <w:rsid w:val="00244705"/>
    <w:rsid w:val="00255C9C"/>
    <w:rsid w:val="002815B4"/>
    <w:rsid w:val="00291C79"/>
    <w:rsid w:val="002C5262"/>
    <w:rsid w:val="00304D63"/>
    <w:rsid w:val="00337C2D"/>
    <w:rsid w:val="00415428"/>
    <w:rsid w:val="00433D1B"/>
    <w:rsid w:val="00477043"/>
    <w:rsid w:val="00535AAD"/>
    <w:rsid w:val="0053684C"/>
    <w:rsid w:val="005509BD"/>
    <w:rsid w:val="005B0997"/>
    <w:rsid w:val="00643E45"/>
    <w:rsid w:val="006843EE"/>
    <w:rsid w:val="006857A5"/>
    <w:rsid w:val="00735388"/>
    <w:rsid w:val="007633AB"/>
    <w:rsid w:val="007C454F"/>
    <w:rsid w:val="007E0A5D"/>
    <w:rsid w:val="008315B1"/>
    <w:rsid w:val="00831881"/>
    <w:rsid w:val="008338F2"/>
    <w:rsid w:val="00874892"/>
    <w:rsid w:val="0090336A"/>
    <w:rsid w:val="009702AF"/>
    <w:rsid w:val="0098354E"/>
    <w:rsid w:val="009841E3"/>
    <w:rsid w:val="009B1366"/>
    <w:rsid w:val="00A30271"/>
    <w:rsid w:val="00A73D8B"/>
    <w:rsid w:val="00A8790A"/>
    <w:rsid w:val="00AB3BE9"/>
    <w:rsid w:val="00B23E03"/>
    <w:rsid w:val="00BB3510"/>
    <w:rsid w:val="00D06DE2"/>
    <w:rsid w:val="00E37DB4"/>
    <w:rsid w:val="00E94FC4"/>
    <w:rsid w:val="00EF738F"/>
    <w:rsid w:val="00F25D95"/>
    <w:rsid w:val="00F36CA2"/>
    <w:rsid w:val="00F44D03"/>
    <w:rsid w:val="00F81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FCEC12D"/>
  <w14:defaultImageDpi w14:val="32767"/>
  <w15:chartTrackingRefBased/>
  <w15:docId w15:val="{FA1DF8AD-4C69-6842-8452-DEBC20E5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0B6AB2"/>
    <w:pPr>
      <w:widowControl w:val="0"/>
      <w:autoSpaceDE w:val="0"/>
      <w:autoSpaceDN w:val="0"/>
      <w:ind w:left="1050" w:hanging="240"/>
      <w:outlineLvl w:val="0"/>
    </w:pPr>
    <w:rPr>
      <w:rFonts w:eastAsia="Times New Roman"/>
      <w:b/>
      <w:bCs/>
      <w:sz w:val="24"/>
      <w:szCs w:val="24"/>
    </w:rPr>
  </w:style>
  <w:style w:type="paragraph" w:styleId="2">
    <w:name w:val="heading 2"/>
    <w:basedOn w:val="a"/>
    <w:next w:val="a"/>
    <w:link w:val="20"/>
    <w:uiPriority w:val="9"/>
    <w:semiHidden/>
    <w:unhideWhenUsed/>
    <w:qFormat/>
    <w:rsid w:val="000C71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3D8B"/>
    <w:pPr>
      <w:spacing w:before="100" w:beforeAutospacing="1" w:after="100" w:afterAutospacing="1"/>
    </w:pPr>
    <w:rPr>
      <w:rFonts w:eastAsia="Times New Roman"/>
      <w:sz w:val="24"/>
      <w:szCs w:val="24"/>
      <w:lang w:eastAsia="ru-RU"/>
    </w:rPr>
  </w:style>
  <w:style w:type="paragraph" w:customStyle="1" w:styleId="ConsPlusNormal">
    <w:name w:val="ConsPlusNormal"/>
    <w:rsid w:val="00337C2D"/>
    <w:pPr>
      <w:ind w:firstLine="720"/>
    </w:pPr>
    <w:rPr>
      <w:rFonts w:ascii="Arial" w:eastAsia="Times New Roman" w:hAnsi="Arial" w:cs="Arial"/>
      <w:sz w:val="20"/>
      <w:szCs w:val="20"/>
      <w:lang w:eastAsia="ru-RU"/>
    </w:rPr>
  </w:style>
  <w:style w:type="paragraph" w:customStyle="1" w:styleId="Style3">
    <w:name w:val="Style3"/>
    <w:basedOn w:val="a"/>
    <w:uiPriority w:val="99"/>
    <w:rsid w:val="00A8790A"/>
    <w:pPr>
      <w:widowControl w:val="0"/>
      <w:autoSpaceDE w:val="0"/>
      <w:autoSpaceDN w:val="0"/>
      <w:adjustRightInd w:val="0"/>
      <w:spacing w:line="245" w:lineRule="exact"/>
      <w:ind w:firstLine="360"/>
      <w:jc w:val="both"/>
    </w:pPr>
    <w:rPr>
      <w:rFonts w:ascii="Century Gothic" w:eastAsia="Times New Roman" w:hAnsi="Century Gothic"/>
      <w:sz w:val="24"/>
      <w:szCs w:val="24"/>
      <w:lang w:eastAsia="ru-RU"/>
    </w:rPr>
  </w:style>
  <w:style w:type="paragraph" w:customStyle="1" w:styleId="Style7">
    <w:name w:val="Style7"/>
    <w:basedOn w:val="a"/>
    <w:uiPriority w:val="99"/>
    <w:rsid w:val="00A8790A"/>
    <w:pPr>
      <w:widowControl w:val="0"/>
      <w:autoSpaceDE w:val="0"/>
      <w:autoSpaceDN w:val="0"/>
      <w:adjustRightInd w:val="0"/>
    </w:pPr>
    <w:rPr>
      <w:rFonts w:ascii="Century Gothic" w:eastAsia="Times New Roman" w:hAnsi="Century Gothic"/>
      <w:sz w:val="24"/>
      <w:szCs w:val="24"/>
      <w:lang w:eastAsia="ru-RU"/>
    </w:rPr>
  </w:style>
  <w:style w:type="character" w:customStyle="1" w:styleId="FontStyle23">
    <w:name w:val="Font Style23"/>
    <w:uiPriority w:val="99"/>
    <w:rsid w:val="00A8790A"/>
    <w:rPr>
      <w:rFonts w:ascii="Times New Roman" w:hAnsi="Times New Roman" w:cs="Times New Roman"/>
      <w:b/>
      <w:bCs/>
      <w:i/>
      <w:iCs/>
      <w:sz w:val="20"/>
      <w:szCs w:val="20"/>
    </w:rPr>
  </w:style>
  <w:style w:type="character" w:customStyle="1" w:styleId="FontStyle27">
    <w:name w:val="Font Style27"/>
    <w:uiPriority w:val="99"/>
    <w:rsid w:val="00A8790A"/>
    <w:rPr>
      <w:rFonts w:ascii="Times New Roman" w:hAnsi="Times New Roman" w:cs="Times New Roman"/>
      <w:b/>
      <w:bCs/>
      <w:i/>
      <w:iCs/>
      <w:sz w:val="20"/>
      <w:szCs w:val="20"/>
    </w:rPr>
  </w:style>
  <w:style w:type="character" w:customStyle="1" w:styleId="FontStyle28">
    <w:name w:val="Font Style28"/>
    <w:uiPriority w:val="99"/>
    <w:rsid w:val="00A8790A"/>
    <w:rPr>
      <w:rFonts w:ascii="Times New Roman" w:hAnsi="Times New Roman" w:cs="Times New Roman"/>
      <w:sz w:val="20"/>
      <w:szCs w:val="20"/>
    </w:rPr>
  </w:style>
  <w:style w:type="paragraph" w:customStyle="1" w:styleId="Level1">
    <w:name w:val="Level1"/>
    <w:basedOn w:val="a4"/>
    <w:rsid w:val="000C710B"/>
    <w:pPr>
      <w:keepNext/>
      <w:tabs>
        <w:tab w:val="num" w:pos="835"/>
      </w:tabs>
      <w:ind w:left="835" w:hanging="835"/>
      <w:jc w:val="center"/>
    </w:pPr>
    <w:rPr>
      <w:rFonts w:eastAsia="Times New Roman"/>
      <w:b/>
      <w:kern w:val="24"/>
      <w:sz w:val="24"/>
      <w:szCs w:val="24"/>
    </w:rPr>
  </w:style>
  <w:style w:type="paragraph" w:customStyle="1" w:styleId="Level2">
    <w:name w:val="Level2"/>
    <w:basedOn w:val="2"/>
    <w:rsid w:val="000C710B"/>
    <w:pPr>
      <w:keepNext w:val="0"/>
      <w:keepLines w:val="0"/>
      <w:tabs>
        <w:tab w:val="num" w:pos="720"/>
      </w:tabs>
      <w:spacing w:before="0" w:after="240"/>
      <w:jc w:val="both"/>
    </w:pPr>
    <w:rPr>
      <w:rFonts w:ascii="Times New Roman" w:eastAsia="Times New Roman" w:hAnsi="Times New Roman" w:cs="Times New Roman"/>
      <w:bCs/>
      <w:iCs/>
      <w:color w:val="auto"/>
      <w:kern w:val="24"/>
      <w:sz w:val="24"/>
      <w:szCs w:val="24"/>
    </w:rPr>
  </w:style>
  <w:style w:type="character" w:styleId="a5">
    <w:name w:val="annotation reference"/>
    <w:basedOn w:val="a0"/>
    <w:semiHidden/>
    <w:rsid w:val="000C710B"/>
    <w:rPr>
      <w:sz w:val="16"/>
      <w:szCs w:val="16"/>
    </w:rPr>
  </w:style>
  <w:style w:type="paragraph" w:styleId="a6">
    <w:name w:val="annotation text"/>
    <w:basedOn w:val="a"/>
    <w:link w:val="a7"/>
    <w:semiHidden/>
    <w:rsid w:val="000C710B"/>
    <w:rPr>
      <w:rFonts w:eastAsia="Times New Roman"/>
      <w:sz w:val="20"/>
      <w:szCs w:val="20"/>
      <w:lang w:eastAsia="ru-RU"/>
    </w:rPr>
  </w:style>
  <w:style w:type="character" w:customStyle="1" w:styleId="a7">
    <w:name w:val="Текст примечания Знак"/>
    <w:basedOn w:val="a0"/>
    <w:link w:val="a6"/>
    <w:semiHidden/>
    <w:rsid w:val="000C710B"/>
    <w:rPr>
      <w:rFonts w:eastAsia="Times New Roman"/>
      <w:sz w:val="20"/>
      <w:szCs w:val="20"/>
      <w:lang w:eastAsia="ru-RU"/>
    </w:rPr>
  </w:style>
  <w:style w:type="paragraph" w:styleId="a4">
    <w:name w:val="Body Text"/>
    <w:basedOn w:val="a"/>
    <w:link w:val="a8"/>
    <w:uiPriority w:val="99"/>
    <w:semiHidden/>
    <w:unhideWhenUsed/>
    <w:rsid w:val="000C710B"/>
    <w:pPr>
      <w:spacing w:after="120"/>
    </w:pPr>
  </w:style>
  <w:style w:type="character" w:customStyle="1" w:styleId="a8">
    <w:name w:val="Основной текст Знак"/>
    <w:basedOn w:val="a0"/>
    <w:link w:val="a4"/>
    <w:uiPriority w:val="99"/>
    <w:semiHidden/>
    <w:rsid w:val="000C710B"/>
  </w:style>
  <w:style w:type="character" w:customStyle="1" w:styleId="20">
    <w:name w:val="Заголовок 2 Знак"/>
    <w:basedOn w:val="a0"/>
    <w:link w:val="2"/>
    <w:uiPriority w:val="9"/>
    <w:semiHidden/>
    <w:rsid w:val="000C710B"/>
    <w:rPr>
      <w:rFonts w:asciiTheme="majorHAnsi" w:eastAsiaTheme="majorEastAsia" w:hAnsiTheme="majorHAnsi" w:cstheme="majorBidi"/>
      <w:color w:val="2F5496" w:themeColor="accent1" w:themeShade="BF"/>
      <w:sz w:val="26"/>
      <w:szCs w:val="26"/>
    </w:rPr>
  </w:style>
  <w:style w:type="paragraph" w:styleId="a9">
    <w:name w:val="Balloon Text"/>
    <w:basedOn w:val="a"/>
    <w:link w:val="aa"/>
    <w:uiPriority w:val="99"/>
    <w:semiHidden/>
    <w:unhideWhenUsed/>
    <w:rsid w:val="000C710B"/>
    <w:rPr>
      <w:sz w:val="18"/>
      <w:szCs w:val="18"/>
    </w:rPr>
  </w:style>
  <w:style w:type="character" w:customStyle="1" w:styleId="aa">
    <w:name w:val="Текст выноски Знак"/>
    <w:basedOn w:val="a0"/>
    <w:link w:val="a9"/>
    <w:uiPriority w:val="99"/>
    <w:semiHidden/>
    <w:rsid w:val="000C710B"/>
    <w:rPr>
      <w:sz w:val="18"/>
      <w:szCs w:val="18"/>
    </w:rPr>
  </w:style>
  <w:style w:type="character" w:styleId="ab">
    <w:name w:val="Emphasis"/>
    <w:basedOn w:val="a0"/>
    <w:uiPriority w:val="20"/>
    <w:qFormat/>
    <w:rsid w:val="006843EE"/>
    <w:rPr>
      <w:i/>
      <w:iCs/>
    </w:rPr>
  </w:style>
  <w:style w:type="paragraph" w:styleId="ac">
    <w:name w:val="List Paragraph"/>
    <w:basedOn w:val="a"/>
    <w:uiPriority w:val="34"/>
    <w:qFormat/>
    <w:rsid w:val="0090336A"/>
    <w:pPr>
      <w:widowControl w:val="0"/>
      <w:autoSpaceDE w:val="0"/>
      <w:autoSpaceDN w:val="0"/>
      <w:ind w:left="979" w:firstLine="720"/>
      <w:jc w:val="both"/>
    </w:pPr>
    <w:rPr>
      <w:rFonts w:eastAsia="Times New Roman"/>
      <w:sz w:val="22"/>
      <w:szCs w:val="22"/>
    </w:rPr>
  </w:style>
  <w:style w:type="character" w:customStyle="1" w:styleId="10">
    <w:name w:val="Заголовок 1 Знак"/>
    <w:basedOn w:val="a0"/>
    <w:link w:val="1"/>
    <w:uiPriority w:val="9"/>
    <w:rsid w:val="000B6AB2"/>
    <w:rPr>
      <w:rFonts w:eastAsia="Times New Roman"/>
      <w:b/>
      <w:bCs/>
      <w:sz w:val="24"/>
      <w:szCs w:val="24"/>
    </w:rPr>
  </w:style>
  <w:style w:type="character" w:customStyle="1" w:styleId="FontStyle12">
    <w:name w:val="Font Style12"/>
    <w:uiPriority w:val="99"/>
    <w:rsid w:val="000D6EB3"/>
    <w:rPr>
      <w:rFonts w:ascii="Times New Roman" w:hAnsi="Times New Roman" w:cs="Times New Roman"/>
      <w:sz w:val="20"/>
      <w:szCs w:val="20"/>
    </w:rPr>
  </w:style>
  <w:style w:type="paragraph" w:customStyle="1" w:styleId="Style6">
    <w:name w:val="Style6"/>
    <w:basedOn w:val="a"/>
    <w:uiPriority w:val="99"/>
    <w:rsid w:val="00F25D95"/>
    <w:pPr>
      <w:widowControl w:val="0"/>
      <w:autoSpaceDE w:val="0"/>
      <w:autoSpaceDN w:val="0"/>
      <w:adjustRightInd w:val="0"/>
      <w:spacing w:line="254" w:lineRule="exact"/>
      <w:jc w:val="both"/>
    </w:pPr>
    <w:rPr>
      <w:rFonts w:eastAsia="MS Mincho"/>
      <w:sz w:val="24"/>
      <w:szCs w:val="24"/>
      <w:lang w:eastAsia="ru-RU"/>
    </w:rPr>
  </w:style>
  <w:style w:type="paragraph" w:customStyle="1" w:styleId="Style16">
    <w:name w:val="Style16"/>
    <w:basedOn w:val="a"/>
    <w:uiPriority w:val="99"/>
    <w:rsid w:val="007C454F"/>
    <w:pPr>
      <w:widowControl w:val="0"/>
      <w:autoSpaceDE w:val="0"/>
      <w:autoSpaceDN w:val="0"/>
      <w:adjustRightInd w:val="0"/>
      <w:spacing w:line="466" w:lineRule="exact"/>
      <w:ind w:firstLine="562"/>
    </w:pPr>
    <w:rPr>
      <w:rFonts w:ascii="Century Gothic" w:eastAsia="Times New Roman" w:hAnsi="Century Gothic"/>
      <w:sz w:val="24"/>
      <w:szCs w:val="24"/>
      <w:lang w:eastAsia="ru-RU"/>
    </w:rPr>
  </w:style>
  <w:style w:type="paragraph" w:customStyle="1" w:styleId="Style2">
    <w:name w:val="Style2"/>
    <w:basedOn w:val="a"/>
    <w:uiPriority w:val="99"/>
    <w:rsid w:val="0098354E"/>
    <w:pPr>
      <w:widowControl w:val="0"/>
      <w:autoSpaceDE w:val="0"/>
      <w:autoSpaceDN w:val="0"/>
      <w:adjustRightInd w:val="0"/>
    </w:pPr>
    <w:rPr>
      <w:rFonts w:eastAsia="MS Mincho"/>
      <w:sz w:val="24"/>
      <w:szCs w:val="24"/>
      <w:lang w:eastAsia="ru-RU"/>
    </w:rPr>
  </w:style>
  <w:style w:type="paragraph" w:customStyle="1" w:styleId="Style4">
    <w:name w:val="Style4"/>
    <w:basedOn w:val="a"/>
    <w:uiPriority w:val="99"/>
    <w:rsid w:val="0098354E"/>
    <w:pPr>
      <w:widowControl w:val="0"/>
      <w:autoSpaceDE w:val="0"/>
      <w:autoSpaceDN w:val="0"/>
      <w:adjustRightInd w:val="0"/>
      <w:spacing w:line="253" w:lineRule="exact"/>
      <w:jc w:val="both"/>
    </w:pPr>
    <w:rPr>
      <w:rFonts w:eastAsia="MS Mincho"/>
      <w:sz w:val="24"/>
      <w:szCs w:val="24"/>
      <w:lang w:eastAsia="ru-RU"/>
    </w:rPr>
  </w:style>
  <w:style w:type="paragraph" w:customStyle="1" w:styleId="Style8">
    <w:name w:val="Style8"/>
    <w:basedOn w:val="a"/>
    <w:uiPriority w:val="99"/>
    <w:rsid w:val="0098354E"/>
    <w:pPr>
      <w:widowControl w:val="0"/>
      <w:autoSpaceDE w:val="0"/>
      <w:autoSpaceDN w:val="0"/>
      <w:adjustRightInd w:val="0"/>
    </w:pPr>
    <w:rPr>
      <w:rFonts w:eastAsia="MS Mincho"/>
      <w:sz w:val="24"/>
      <w:szCs w:val="24"/>
      <w:lang w:eastAsia="ru-RU"/>
    </w:rPr>
  </w:style>
  <w:style w:type="character" w:customStyle="1" w:styleId="FontStyle13">
    <w:name w:val="Font Style13"/>
    <w:uiPriority w:val="99"/>
    <w:rsid w:val="0098354E"/>
    <w:rPr>
      <w:rFonts w:ascii="Times New Roman" w:hAnsi="Times New Roman" w:cs="Times New Roman"/>
      <w:b/>
      <w:bCs/>
      <w:sz w:val="20"/>
      <w:szCs w:val="20"/>
    </w:rPr>
  </w:style>
  <w:style w:type="character" w:customStyle="1" w:styleId="FontStyle14">
    <w:name w:val="Font Style14"/>
    <w:uiPriority w:val="99"/>
    <w:rsid w:val="0098354E"/>
    <w:rPr>
      <w:rFonts w:ascii="Calibri" w:hAnsi="Calibri" w:cs="Calibri"/>
      <w:sz w:val="18"/>
      <w:szCs w:val="18"/>
    </w:rPr>
  </w:style>
  <w:style w:type="paragraph" w:customStyle="1" w:styleId="Style19">
    <w:name w:val="Style19"/>
    <w:basedOn w:val="a"/>
    <w:uiPriority w:val="99"/>
    <w:rsid w:val="00535AAD"/>
    <w:pPr>
      <w:widowControl w:val="0"/>
      <w:autoSpaceDE w:val="0"/>
      <w:autoSpaceDN w:val="0"/>
      <w:adjustRightInd w:val="0"/>
      <w:spacing w:line="250" w:lineRule="exact"/>
      <w:ind w:firstLine="384"/>
      <w:jc w:val="both"/>
    </w:pPr>
    <w:rPr>
      <w:rFonts w:ascii="Century Gothic" w:eastAsia="Times New Roman" w:hAnsi="Century Gothic"/>
      <w:sz w:val="24"/>
      <w:szCs w:val="24"/>
      <w:lang w:eastAsia="ru-RU"/>
    </w:rPr>
  </w:style>
  <w:style w:type="paragraph" w:customStyle="1" w:styleId="Style13">
    <w:name w:val="Style13"/>
    <w:basedOn w:val="a"/>
    <w:uiPriority w:val="99"/>
    <w:rsid w:val="005B0997"/>
    <w:pPr>
      <w:widowControl w:val="0"/>
      <w:autoSpaceDE w:val="0"/>
      <w:autoSpaceDN w:val="0"/>
      <w:adjustRightInd w:val="0"/>
      <w:spacing w:line="259" w:lineRule="exact"/>
      <w:jc w:val="both"/>
    </w:pPr>
    <w:rPr>
      <w:rFonts w:ascii="Century Gothic" w:eastAsia="Times New Roman" w:hAnsi="Century Gothic"/>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073284">
      <w:bodyDiv w:val="1"/>
      <w:marLeft w:val="0"/>
      <w:marRight w:val="0"/>
      <w:marTop w:val="0"/>
      <w:marBottom w:val="0"/>
      <w:divBdr>
        <w:top w:val="none" w:sz="0" w:space="0" w:color="auto"/>
        <w:left w:val="none" w:sz="0" w:space="0" w:color="auto"/>
        <w:bottom w:val="none" w:sz="0" w:space="0" w:color="auto"/>
        <w:right w:val="none" w:sz="0" w:space="0" w:color="auto"/>
      </w:divBdr>
      <w:divsChild>
        <w:div w:id="1783105390">
          <w:marLeft w:val="0"/>
          <w:marRight w:val="0"/>
          <w:marTop w:val="0"/>
          <w:marBottom w:val="0"/>
          <w:divBdr>
            <w:top w:val="none" w:sz="0" w:space="0" w:color="auto"/>
            <w:left w:val="none" w:sz="0" w:space="0" w:color="auto"/>
            <w:bottom w:val="none" w:sz="0" w:space="0" w:color="auto"/>
            <w:right w:val="none" w:sz="0" w:space="0" w:color="auto"/>
          </w:divBdr>
          <w:divsChild>
            <w:div w:id="1803844806">
              <w:marLeft w:val="0"/>
              <w:marRight w:val="0"/>
              <w:marTop w:val="0"/>
              <w:marBottom w:val="0"/>
              <w:divBdr>
                <w:top w:val="none" w:sz="0" w:space="0" w:color="auto"/>
                <w:left w:val="none" w:sz="0" w:space="0" w:color="auto"/>
                <w:bottom w:val="none" w:sz="0" w:space="0" w:color="auto"/>
                <w:right w:val="none" w:sz="0" w:space="0" w:color="auto"/>
              </w:divBdr>
              <w:divsChild>
                <w:div w:id="193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7568">
      <w:bodyDiv w:val="1"/>
      <w:marLeft w:val="0"/>
      <w:marRight w:val="0"/>
      <w:marTop w:val="0"/>
      <w:marBottom w:val="0"/>
      <w:divBdr>
        <w:top w:val="none" w:sz="0" w:space="0" w:color="auto"/>
        <w:left w:val="none" w:sz="0" w:space="0" w:color="auto"/>
        <w:bottom w:val="none" w:sz="0" w:space="0" w:color="auto"/>
        <w:right w:val="none" w:sz="0" w:space="0" w:color="auto"/>
      </w:divBdr>
      <w:divsChild>
        <w:div w:id="1438519708">
          <w:marLeft w:val="0"/>
          <w:marRight w:val="0"/>
          <w:marTop w:val="0"/>
          <w:marBottom w:val="0"/>
          <w:divBdr>
            <w:top w:val="none" w:sz="0" w:space="0" w:color="auto"/>
            <w:left w:val="none" w:sz="0" w:space="0" w:color="auto"/>
            <w:bottom w:val="none" w:sz="0" w:space="0" w:color="auto"/>
            <w:right w:val="none" w:sz="0" w:space="0" w:color="auto"/>
          </w:divBdr>
          <w:divsChild>
            <w:div w:id="577521287">
              <w:marLeft w:val="0"/>
              <w:marRight w:val="0"/>
              <w:marTop w:val="0"/>
              <w:marBottom w:val="0"/>
              <w:divBdr>
                <w:top w:val="none" w:sz="0" w:space="0" w:color="auto"/>
                <w:left w:val="none" w:sz="0" w:space="0" w:color="auto"/>
                <w:bottom w:val="none" w:sz="0" w:space="0" w:color="auto"/>
                <w:right w:val="none" w:sz="0" w:space="0" w:color="auto"/>
              </w:divBdr>
              <w:divsChild>
                <w:div w:id="12705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07079">
      <w:bodyDiv w:val="1"/>
      <w:marLeft w:val="0"/>
      <w:marRight w:val="0"/>
      <w:marTop w:val="0"/>
      <w:marBottom w:val="0"/>
      <w:divBdr>
        <w:top w:val="none" w:sz="0" w:space="0" w:color="auto"/>
        <w:left w:val="none" w:sz="0" w:space="0" w:color="auto"/>
        <w:bottom w:val="none" w:sz="0" w:space="0" w:color="auto"/>
        <w:right w:val="none" w:sz="0" w:space="0" w:color="auto"/>
      </w:divBdr>
      <w:divsChild>
        <w:div w:id="570312220">
          <w:marLeft w:val="0"/>
          <w:marRight w:val="0"/>
          <w:marTop w:val="0"/>
          <w:marBottom w:val="0"/>
          <w:divBdr>
            <w:top w:val="none" w:sz="0" w:space="0" w:color="auto"/>
            <w:left w:val="none" w:sz="0" w:space="0" w:color="auto"/>
            <w:bottom w:val="none" w:sz="0" w:space="0" w:color="auto"/>
            <w:right w:val="none" w:sz="0" w:space="0" w:color="auto"/>
          </w:divBdr>
          <w:divsChild>
            <w:div w:id="812984564">
              <w:marLeft w:val="0"/>
              <w:marRight w:val="0"/>
              <w:marTop w:val="0"/>
              <w:marBottom w:val="0"/>
              <w:divBdr>
                <w:top w:val="none" w:sz="0" w:space="0" w:color="auto"/>
                <w:left w:val="none" w:sz="0" w:space="0" w:color="auto"/>
                <w:bottom w:val="none" w:sz="0" w:space="0" w:color="auto"/>
                <w:right w:val="none" w:sz="0" w:space="0" w:color="auto"/>
              </w:divBdr>
              <w:divsChild>
                <w:div w:id="1746680190">
                  <w:marLeft w:val="0"/>
                  <w:marRight w:val="0"/>
                  <w:marTop w:val="0"/>
                  <w:marBottom w:val="0"/>
                  <w:divBdr>
                    <w:top w:val="none" w:sz="0" w:space="0" w:color="auto"/>
                    <w:left w:val="none" w:sz="0" w:space="0" w:color="auto"/>
                    <w:bottom w:val="none" w:sz="0" w:space="0" w:color="auto"/>
                    <w:right w:val="none" w:sz="0" w:space="0" w:color="auto"/>
                  </w:divBdr>
                </w:div>
              </w:divsChild>
            </w:div>
            <w:div w:id="1573616895">
              <w:marLeft w:val="0"/>
              <w:marRight w:val="0"/>
              <w:marTop w:val="0"/>
              <w:marBottom w:val="0"/>
              <w:divBdr>
                <w:top w:val="none" w:sz="0" w:space="0" w:color="auto"/>
                <w:left w:val="none" w:sz="0" w:space="0" w:color="auto"/>
                <w:bottom w:val="none" w:sz="0" w:space="0" w:color="auto"/>
                <w:right w:val="none" w:sz="0" w:space="0" w:color="auto"/>
              </w:divBdr>
              <w:divsChild>
                <w:div w:id="946694931">
                  <w:marLeft w:val="0"/>
                  <w:marRight w:val="0"/>
                  <w:marTop w:val="0"/>
                  <w:marBottom w:val="0"/>
                  <w:divBdr>
                    <w:top w:val="none" w:sz="0" w:space="0" w:color="auto"/>
                    <w:left w:val="none" w:sz="0" w:space="0" w:color="auto"/>
                    <w:bottom w:val="none" w:sz="0" w:space="0" w:color="auto"/>
                    <w:right w:val="none" w:sz="0" w:space="0" w:color="auto"/>
                  </w:divBdr>
                </w:div>
              </w:divsChild>
            </w:div>
            <w:div w:id="55785443">
              <w:marLeft w:val="0"/>
              <w:marRight w:val="0"/>
              <w:marTop w:val="0"/>
              <w:marBottom w:val="0"/>
              <w:divBdr>
                <w:top w:val="none" w:sz="0" w:space="0" w:color="auto"/>
                <w:left w:val="none" w:sz="0" w:space="0" w:color="auto"/>
                <w:bottom w:val="none" w:sz="0" w:space="0" w:color="auto"/>
                <w:right w:val="none" w:sz="0" w:space="0" w:color="auto"/>
              </w:divBdr>
              <w:divsChild>
                <w:div w:id="2097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6145">
      <w:bodyDiv w:val="1"/>
      <w:marLeft w:val="0"/>
      <w:marRight w:val="0"/>
      <w:marTop w:val="0"/>
      <w:marBottom w:val="0"/>
      <w:divBdr>
        <w:top w:val="none" w:sz="0" w:space="0" w:color="auto"/>
        <w:left w:val="none" w:sz="0" w:space="0" w:color="auto"/>
        <w:bottom w:val="none" w:sz="0" w:space="0" w:color="auto"/>
        <w:right w:val="none" w:sz="0" w:space="0" w:color="auto"/>
      </w:divBdr>
    </w:div>
    <w:div w:id="1543639257">
      <w:bodyDiv w:val="1"/>
      <w:marLeft w:val="0"/>
      <w:marRight w:val="0"/>
      <w:marTop w:val="0"/>
      <w:marBottom w:val="0"/>
      <w:divBdr>
        <w:top w:val="none" w:sz="0" w:space="0" w:color="auto"/>
        <w:left w:val="none" w:sz="0" w:space="0" w:color="auto"/>
        <w:bottom w:val="none" w:sz="0" w:space="0" w:color="auto"/>
        <w:right w:val="none" w:sz="0" w:space="0" w:color="auto"/>
      </w:divBdr>
      <w:divsChild>
        <w:div w:id="1440250647">
          <w:marLeft w:val="0"/>
          <w:marRight w:val="0"/>
          <w:marTop w:val="0"/>
          <w:marBottom w:val="0"/>
          <w:divBdr>
            <w:top w:val="none" w:sz="0" w:space="0" w:color="auto"/>
            <w:left w:val="none" w:sz="0" w:space="0" w:color="auto"/>
            <w:bottom w:val="none" w:sz="0" w:space="0" w:color="auto"/>
            <w:right w:val="none" w:sz="0" w:space="0" w:color="auto"/>
          </w:divBdr>
          <w:divsChild>
            <w:div w:id="737362127">
              <w:marLeft w:val="0"/>
              <w:marRight w:val="0"/>
              <w:marTop w:val="0"/>
              <w:marBottom w:val="0"/>
              <w:divBdr>
                <w:top w:val="none" w:sz="0" w:space="0" w:color="auto"/>
                <w:left w:val="none" w:sz="0" w:space="0" w:color="auto"/>
                <w:bottom w:val="none" w:sz="0" w:space="0" w:color="auto"/>
                <w:right w:val="none" w:sz="0" w:space="0" w:color="auto"/>
              </w:divBdr>
              <w:divsChild>
                <w:div w:id="20791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0175">
      <w:bodyDiv w:val="1"/>
      <w:marLeft w:val="0"/>
      <w:marRight w:val="0"/>
      <w:marTop w:val="0"/>
      <w:marBottom w:val="0"/>
      <w:divBdr>
        <w:top w:val="none" w:sz="0" w:space="0" w:color="auto"/>
        <w:left w:val="none" w:sz="0" w:space="0" w:color="auto"/>
        <w:bottom w:val="none" w:sz="0" w:space="0" w:color="auto"/>
        <w:right w:val="none" w:sz="0" w:space="0" w:color="auto"/>
      </w:divBdr>
      <w:divsChild>
        <w:div w:id="86276007">
          <w:marLeft w:val="0"/>
          <w:marRight w:val="0"/>
          <w:marTop w:val="0"/>
          <w:marBottom w:val="0"/>
          <w:divBdr>
            <w:top w:val="none" w:sz="0" w:space="0" w:color="auto"/>
            <w:left w:val="none" w:sz="0" w:space="0" w:color="auto"/>
            <w:bottom w:val="none" w:sz="0" w:space="0" w:color="auto"/>
            <w:right w:val="none" w:sz="0" w:space="0" w:color="auto"/>
          </w:divBdr>
          <w:divsChild>
            <w:div w:id="344678193">
              <w:marLeft w:val="0"/>
              <w:marRight w:val="0"/>
              <w:marTop w:val="0"/>
              <w:marBottom w:val="0"/>
              <w:divBdr>
                <w:top w:val="none" w:sz="0" w:space="0" w:color="auto"/>
                <w:left w:val="none" w:sz="0" w:space="0" w:color="auto"/>
                <w:bottom w:val="none" w:sz="0" w:space="0" w:color="auto"/>
                <w:right w:val="none" w:sz="0" w:space="0" w:color="auto"/>
              </w:divBdr>
              <w:divsChild>
                <w:div w:id="14600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4222">
      <w:bodyDiv w:val="1"/>
      <w:marLeft w:val="0"/>
      <w:marRight w:val="0"/>
      <w:marTop w:val="0"/>
      <w:marBottom w:val="0"/>
      <w:divBdr>
        <w:top w:val="none" w:sz="0" w:space="0" w:color="auto"/>
        <w:left w:val="none" w:sz="0" w:space="0" w:color="auto"/>
        <w:bottom w:val="none" w:sz="0" w:space="0" w:color="auto"/>
        <w:right w:val="none" w:sz="0" w:space="0" w:color="auto"/>
      </w:divBdr>
      <w:divsChild>
        <w:div w:id="1866403547">
          <w:marLeft w:val="0"/>
          <w:marRight w:val="0"/>
          <w:marTop w:val="0"/>
          <w:marBottom w:val="0"/>
          <w:divBdr>
            <w:top w:val="none" w:sz="0" w:space="0" w:color="auto"/>
            <w:left w:val="none" w:sz="0" w:space="0" w:color="auto"/>
            <w:bottom w:val="none" w:sz="0" w:space="0" w:color="auto"/>
            <w:right w:val="none" w:sz="0" w:space="0" w:color="auto"/>
          </w:divBdr>
          <w:divsChild>
            <w:div w:id="1719741576">
              <w:marLeft w:val="0"/>
              <w:marRight w:val="0"/>
              <w:marTop w:val="0"/>
              <w:marBottom w:val="0"/>
              <w:divBdr>
                <w:top w:val="none" w:sz="0" w:space="0" w:color="auto"/>
                <w:left w:val="none" w:sz="0" w:space="0" w:color="auto"/>
                <w:bottom w:val="none" w:sz="0" w:space="0" w:color="auto"/>
                <w:right w:val="none" w:sz="0" w:space="0" w:color="auto"/>
              </w:divBdr>
              <w:divsChild>
                <w:div w:id="6970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7998">
      <w:bodyDiv w:val="1"/>
      <w:marLeft w:val="0"/>
      <w:marRight w:val="0"/>
      <w:marTop w:val="0"/>
      <w:marBottom w:val="0"/>
      <w:divBdr>
        <w:top w:val="none" w:sz="0" w:space="0" w:color="auto"/>
        <w:left w:val="none" w:sz="0" w:space="0" w:color="auto"/>
        <w:bottom w:val="none" w:sz="0" w:space="0" w:color="auto"/>
        <w:right w:val="none" w:sz="0" w:space="0" w:color="auto"/>
      </w:divBdr>
      <w:divsChild>
        <w:div w:id="40373578">
          <w:marLeft w:val="0"/>
          <w:marRight w:val="0"/>
          <w:marTop w:val="0"/>
          <w:marBottom w:val="0"/>
          <w:divBdr>
            <w:top w:val="none" w:sz="0" w:space="0" w:color="auto"/>
            <w:left w:val="none" w:sz="0" w:space="0" w:color="auto"/>
            <w:bottom w:val="none" w:sz="0" w:space="0" w:color="auto"/>
            <w:right w:val="none" w:sz="0" w:space="0" w:color="auto"/>
          </w:divBdr>
          <w:divsChild>
            <w:div w:id="1661078569">
              <w:marLeft w:val="0"/>
              <w:marRight w:val="0"/>
              <w:marTop w:val="0"/>
              <w:marBottom w:val="0"/>
              <w:divBdr>
                <w:top w:val="none" w:sz="0" w:space="0" w:color="auto"/>
                <w:left w:val="none" w:sz="0" w:space="0" w:color="auto"/>
                <w:bottom w:val="none" w:sz="0" w:space="0" w:color="auto"/>
                <w:right w:val="none" w:sz="0" w:space="0" w:color="auto"/>
              </w:divBdr>
              <w:divsChild>
                <w:div w:id="2564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7092">
      <w:bodyDiv w:val="1"/>
      <w:marLeft w:val="0"/>
      <w:marRight w:val="0"/>
      <w:marTop w:val="0"/>
      <w:marBottom w:val="0"/>
      <w:divBdr>
        <w:top w:val="none" w:sz="0" w:space="0" w:color="auto"/>
        <w:left w:val="none" w:sz="0" w:space="0" w:color="auto"/>
        <w:bottom w:val="none" w:sz="0" w:space="0" w:color="auto"/>
        <w:right w:val="none" w:sz="0" w:space="0" w:color="auto"/>
      </w:divBdr>
      <w:divsChild>
        <w:div w:id="812794253">
          <w:marLeft w:val="0"/>
          <w:marRight w:val="0"/>
          <w:marTop w:val="0"/>
          <w:marBottom w:val="0"/>
          <w:divBdr>
            <w:top w:val="none" w:sz="0" w:space="0" w:color="auto"/>
            <w:left w:val="none" w:sz="0" w:space="0" w:color="auto"/>
            <w:bottom w:val="none" w:sz="0" w:space="0" w:color="auto"/>
            <w:right w:val="none" w:sz="0" w:space="0" w:color="auto"/>
          </w:divBdr>
          <w:divsChild>
            <w:div w:id="127283174">
              <w:marLeft w:val="0"/>
              <w:marRight w:val="0"/>
              <w:marTop w:val="0"/>
              <w:marBottom w:val="0"/>
              <w:divBdr>
                <w:top w:val="none" w:sz="0" w:space="0" w:color="auto"/>
                <w:left w:val="none" w:sz="0" w:space="0" w:color="auto"/>
                <w:bottom w:val="none" w:sz="0" w:space="0" w:color="auto"/>
                <w:right w:val="none" w:sz="0" w:space="0" w:color="auto"/>
              </w:divBdr>
              <w:divsChild>
                <w:div w:id="18720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0289">
          <w:marLeft w:val="0"/>
          <w:marRight w:val="0"/>
          <w:marTop w:val="0"/>
          <w:marBottom w:val="0"/>
          <w:divBdr>
            <w:top w:val="none" w:sz="0" w:space="0" w:color="auto"/>
            <w:left w:val="none" w:sz="0" w:space="0" w:color="auto"/>
            <w:bottom w:val="none" w:sz="0" w:space="0" w:color="auto"/>
            <w:right w:val="none" w:sz="0" w:space="0" w:color="auto"/>
          </w:divBdr>
          <w:divsChild>
            <w:div w:id="1052269802">
              <w:marLeft w:val="0"/>
              <w:marRight w:val="0"/>
              <w:marTop w:val="0"/>
              <w:marBottom w:val="0"/>
              <w:divBdr>
                <w:top w:val="none" w:sz="0" w:space="0" w:color="auto"/>
                <w:left w:val="none" w:sz="0" w:space="0" w:color="auto"/>
                <w:bottom w:val="none" w:sz="0" w:space="0" w:color="auto"/>
                <w:right w:val="none" w:sz="0" w:space="0" w:color="auto"/>
              </w:divBdr>
              <w:divsChild>
                <w:div w:id="1650403122">
                  <w:marLeft w:val="0"/>
                  <w:marRight w:val="0"/>
                  <w:marTop w:val="0"/>
                  <w:marBottom w:val="0"/>
                  <w:divBdr>
                    <w:top w:val="none" w:sz="0" w:space="0" w:color="auto"/>
                    <w:left w:val="none" w:sz="0" w:space="0" w:color="auto"/>
                    <w:bottom w:val="none" w:sz="0" w:space="0" w:color="auto"/>
                    <w:right w:val="none" w:sz="0" w:space="0" w:color="auto"/>
                  </w:divBdr>
                </w:div>
              </w:divsChild>
            </w:div>
            <w:div w:id="1307664101">
              <w:marLeft w:val="0"/>
              <w:marRight w:val="0"/>
              <w:marTop w:val="0"/>
              <w:marBottom w:val="0"/>
              <w:divBdr>
                <w:top w:val="none" w:sz="0" w:space="0" w:color="auto"/>
                <w:left w:val="none" w:sz="0" w:space="0" w:color="auto"/>
                <w:bottom w:val="none" w:sz="0" w:space="0" w:color="auto"/>
                <w:right w:val="none" w:sz="0" w:space="0" w:color="auto"/>
              </w:divBdr>
              <w:divsChild>
                <w:div w:id="7207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1773</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MacBook</dc:creator>
  <cp:keywords/>
  <dc:description/>
  <cp:lastModifiedBy>Pro MacBook</cp:lastModifiedBy>
  <cp:revision>2</cp:revision>
  <dcterms:created xsi:type="dcterms:W3CDTF">2024-12-01T16:28:00Z</dcterms:created>
  <dcterms:modified xsi:type="dcterms:W3CDTF">2024-12-01T16:28:00Z</dcterms:modified>
</cp:coreProperties>
</file>