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CE" w:rsidRPr="008D5874" w:rsidRDefault="0015550E" w:rsidP="001F31CE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2377C8" wp14:editId="4CB725B2">
            <wp:simplePos x="0" y="0"/>
            <wp:positionH relativeFrom="column">
              <wp:posOffset>-117475</wp:posOffset>
            </wp:positionH>
            <wp:positionV relativeFrom="paragraph">
              <wp:posOffset>27940</wp:posOffset>
            </wp:positionV>
            <wp:extent cx="1000125" cy="84582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3F8" w:rsidRPr="008D5874" w:rsidRDefault="0015550E" w:rsidP="0015550E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b/>
          <w:sz w:val="14"/>
          <w:szCs w:val="24"/>
        </w:rPr>
      </w:pPr>
      <w:r>
        <w:rPr>
          <w:rFonts w:ascii="Times New Roman" w:hAnsi="Times New Roman"/>
          <w:b/>
          <w:sz w:val="14"/>
          <w:szCs w:val="24"/>
        </w:rPr>
        <w:t xml:space="preserve">                                       </w:t>
      </w:r>
      <w:r w:rsidR="008823F8">
        <w:rPr>
          <w:rFonts w:ascii="Times New Roman" w:hAnsi="Times New Roman"/>
          <w:b/>
          <w:sz w:val="14"/>
          <w:szCs w:val="24"/>
        </w:rPr>
        <w:t xml:space="preserve">ФЕДЕРАЛЬНОЕ </w:t>
      </w:r>
      <w:r w:rsidR="008823F8" w:rsidRPr="008D5874">
        <w:rPr>
          <w:rFonts w:ascii="Times New Roman" w:hAnsi="Times New Roman"/>
          <w:b/>
          <w:sz w:val="14"/>
          <w:szCs w:val="24"/>
        </w:rPr>
        <w:t>ГОСУДАРСТВЕННОЕ БЮДЖЕТНОЕ ОБРАЗОВАТЕЛЬНОЕ УЧРЕЖДЕНИЕ ВЫСШЕГО ОБРАЗОВАНИЯ</w:t>
      </w:r>
    </w:p>
    <w:p w:rsidR="008823F8" w:rsidRPr="008D5874" w:rsidRDefault="0015550E" w:rsidP="0015550E">
      <w:pPr>
        <w:pStyle w:val="1"/>
        <w:numPr>
          <w:ilvl w:val="0"/>
          <w:numId w:val="0"/>
        </w:numPr>
        <w:spacing w:before="0" w:after="0"/>
        <w:ind w:right="-2"/>
        <w:jc w:val="center"/>
      </w:pPr>
      <w:r>
        <w:t xml:space="preserve">                     </w:t>
      </w:r>
      <w:r w:rsidR="008823F8" w:rsidRPr="008D5874">
        <w:t>БАШКИРСКИЙ  ГОСУДАРСТВЕННЫЙ  МЕДИЦИНСКИЙ УНИВЕРСИТЕТ</w:t>
      </w:r>
    </w:p>
    <w:p w:rsidR="008823F8" w:rsidRPr="0015550E" w:rsidRDefault="0015550E" w:rsidP="0015550E">
      <w:pPr>
        <w:spacing w:after="0" w:line="240" w:lineRule="auto"/>
        <w:ind w:right="-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8823F8" w:rsidRPr="0015550E">
        <w:rPr>
          <w:rFonts w:ascii="Times New Roman" w:hAnsi="Times New Roman"/>
          <w:b/>
        </w:rPr>
        <w:t>МИНИСТЕРСТВА  ЗДРАВООХРАНЕНИЯ РОССИЙСКОЙ ФЕДЕРАЦИИ</w:t>
      </w:r>
    </w:p>
    <w:p w:rsidR="001F31CE" w:rsidRPr="00340429" w:rsidRDefault="001F31CE" w:rsidP="001F31CE">
      <w:pPr>
        <w:tabs>
          <w:tab w:val="left" w:pos="229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31CE" w:rsidRPr="0050075C" w:rsidRDefault="001F31CE" w:rsidP="001F31CE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075C">
        <w:rPr>
          <w:rFonts w:ascii="Times New Roman" w:hAnsi="Times New Roman"/>
          <w:b/>
          <w:color w:val="000000"/>
          <w:sz w:val="28"/>
          <w:szCs w:val="28"/>
        </w:rPr>
        <w:t>ПЕРЕЧЕНЬ ВОПРОСОВ ДЛЯ ПОДГОТОВКИ</w:t>
      </w:r>
    </w:p>
    <w:p w:rsidR="001F31CE" w:rsidRPr="0050075C" w:rsidRDefault="001F31CE" w:rsidP="001F31CE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50075C">
        <w:rPr>
          <w:rFonts w:ascii="Times New Roman" w:eastAsia="Times New Roman" w:hAnsi="Times New Roman"/>
          <w:b/>
          <w:sz w:val="28"/>
          <w:szCs w:val="28"/>
          <w:lang w:eastAsia="en-US"/>
        </w:rPr>
        <w:t>К ГОСУДАРСТВЕННОМУ ЭКЗАМЕНУ</w:t>
      </w:r>
    </w:p>
    <w:p w:rsidR="001F31CE" w:rsidRPr="0050075C" w:rsidRDefault="001F31CE" w:rsidP="001F31CE">
      <w:pPr>
        <w:tabs>
          <w:tab w:val="left" w:pos="500"/>
        </w:tabs>
        <w:spacing w:after="0" w:line="240" w:lineRule="auto"/>
        <w:ind w:right="-3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F31CE" w:rsidRPr="0050075C" w:rsidRDefault="0050075C" w:rsidP="001F31C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F31CE" w:rsidRPr="0050075C">
        <w:rPr>
          <w:rFonts w:ascii="Times New Roman" w:hAnsi="Times New Roman" w:cs="Times New Roman"/>
          <w:b/>
          <w:bCs/>
          <w:sz w:val="28"/>
          <w:szCs w:val="28"/>
        </w:rPr>
        <w:t xml:space="preserve">о направлению подготовки </w:t>
      </w:r>
      <w:r w:rsidR="001F31CE" w:rsidRPr="0050075C">
        <w:rPr>
          <w:rFonts w:ascii="Times New Roman" w:eastAsia="Calibri" w:hAnsi="Times New Roman" w:cs="Times New Roman"/>
          <w:b/>
          <w:bCs/>
          <w:sz w:val="28"/>
          <w:szCs w:val="28"/>
        </w:rPr>
        <w:t>30.06.01 Фундаментальная медицина</w:t>
      </w:r>
    </w:p>
    <w:p w:rsidR="001F31CE" w:rsidRDefault="001F31CE" w:rsidP="001F31C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iCs/>
          <w:sz w:val="28"/>
          <w:szCs w:val="28"/>
        </w:rPr>
      </w:pPr>
      <w:r w:rsidRPr="0050075C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Pr="0050075C">
        <w:rPr>
          <w:rFonts w:ascii="Times New Roman" w:eastAsiaTheme="minorHAnsi" w:hAnsi="Times New Roman" w:cs="Times New Roman"/>
          <w:b/>
          <w:iCs/>
          <w:sz w:val="28"/>
          <w:szCs w:val="28"/>
        </w:rPr>
        <w:t xml:space="preserve"> 14.03.03 Патологическая физиология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Какие общемировые тенденции развития современной педагогической науки вам известны? Охарактеризуйте их.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Дайте характеристику основной терминологии (5-6 понятий) педагогической науки.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В чем заключается сущность целостного педагогического процесса? Охарактеризуйте его.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Чем характеризуется современная государственная политика в области образования? Закон «Об образовании в Российской Федерации».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В чем состоит вклад ученых-медиков в развитие мировой педагогики (П.Ф. Лесгафт, И.М. Сеченов, И.П. Павлов)? Педагогическая деятельность хирурга Н.И. Пирогова.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Что представляет собой дидактика? Каковы научные основы процесса обучения (культурологические, нормативные, психологические, этические, физиологические, информацио</w:t>
      </w:r>
      <w:r w:rsidRPr="00F42AFF">
        <w:rPr>
          <w:rFonts w:ascii="Times New Roman" w:hAnsi="Times New Roman" w:cs="Times New Roman"/>
          <w:sz w:val="24"/>
          <w:szCs w:val="24"/>
        </w:rPr>
        <w:t>н</w:t>
      </w:r>
      <w:r w:rsidRPr="00F42AFF">
        <w:rPr>
          <w:rFonts w:ascii="Times New Roman" w:hAnsi="Times New Roman" w:cs="Times New Roman"/>
          <w:sz w:val="24"/>
          <w:szCs w:val="24"/>
        </w:rPr>
        <w:t xml:space="preserve">ные)?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В чем заключаются психолого-педагогические компоненты содержания высшего медицинского образования? Научные основы определения содержания образования: факторы, влияющие на отбор содержания, компоненты содержания, подходы к определению содерж</w:t>
      </w:r>
      <w:r w:rsidRPr="00F42AFF">
        <w:rPr>
          <w:rFonts w:ascii="Times New Roman" w:hAnsi="Times New Roman" w:cs="Times New Roman"/>
          <w:sz w:val="24"/>
          <w:szCs w:val="24"/>
        </w:rPr>
        <w:t>а</w:t>
      </w:r>
      <w:r w:rsidRPr="00F42AFF">
        <w:rPr>
          <w:rFonts w:ascii="Times New Roman" w:hAnsi="Times New Roman" w:cs="Times New Roman"/>
          <w:sz w:val="24"/>
          <w:szCs w:val="24"/>
        </w:rPr>
        <w:t xml:space="preserve">ния.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Что представляют собой образовательный ста</w:t>
      </w:r>
      <w:bookmarkStart w:id="0" w:name="_GoBack"/>
      <w:bookmarkEnd w:id="0"/>
      <w:r w:rsidRPr="00F42AFF">
        <w:rPr>
          <w:rFonts w:ascii="Times New Roman" w:hAnsi="Times New Roman" w:cs="Times New Roman"/>
          <w:sz w:val="24"/>
          <w:szCs w:val="24"/>
        </w:rPr>
        <w:t xml:space="preserve">ндарт высшей школы, учебный план, учебная программа как основа организации образовательного процесса в вузе? Охарактеризуйте их.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Перечислите и раскройте принципы обучения в контексте решения основополагающих з</w:t>
      </w:r>
      <w:r w:rsidRPr="00F42AFF">
        <w:rPr>
          <w:rFonts w:ascii="Times New Roman" w:hAnsi="Times New Roman" w:cs="Times New Roman"/>
          <w:sz w:val="24"/>
          <w:szCs w:val="24"/>
        </w:rPr>
        <w:t>а</w:t>
      </w:r>
      <w:r w:rsidRPr="00F42AFF">
        <w:rPr>
          <w:rFonts w:ascii="Times New Roman" w:hAnsi="Times New Roman" w:cs="Times New Roman"/>
          <w:sz w:val="24"/>
          <w:szCs w:val="24"/>
        </w:rPr>
        <w:t xml:space="preserve">дач образования.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Дайте психолого - дидактическую характеристику форм организации учебной деятельн</w:t>
      </w:r>
      <w:r w:rsidRPr="00F42AFF">
        <w:rPr>
          <w:rFonts w:ascii="Times New Roman" w:hAnsi="Times New Roman" w:cs="Times New Roman"/>
          <w:sz w:val="24"/>
          <w:szCs w:val="24"/>
        </w:rPr>
        <w:t>о</w:t>
      </w:r>
      <w:r w:rsidRPr="00F42AFF">
        <w:rPr>
          <w:rFonts w:ascii="Times New Roman" w:hAnsi="Times New Roman" w:cs="Times New Roman"/>
          <w:sz w:val="24"/>
          <w:szCs w:val="24"/>
        </w:rPr>
        <w:t xml:space="preserve">сти.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Что представляет собой самостоятельная работа студентов как развитие и самоорганизация личности обучаемых?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Что представляет собой лекция как ведущая форма организации образовательного процесса в вузе? Развитие лекционной формы в системе вузовского обучения (проблемная лекция, лекция </w:t>
      </w:r>
      <w:proofErr w:type="spellStart"/>
      <w:r w:rsidRPr="00F42AFF">
        <w:rPr>
          <w:rFonts w:ascii="Times New Roman" w:hAnsi="Times New Roman" w:cs="Times New Roman"/>
          <w:sz w:val="24"/>
          <w:szCs w:val="24"/>
        </w:rPr>
        <w:t>вдвоѐм</w:t>
      </w:r>
      <w:proofErr w:type="spellEnd"/>
      <w:r w:rsidRPr="00F42AFF">
        <w:rPr>
          <w:rFonts w:ascii="Times New Roman" w:hAnsi="Times New Roman" w:cs="Times New Roman"/>
          <w:sz w:val="24"/>
          <w:szCs w:val="24"/>
        </w:rPr>
        <w:t>, лекция - пресс-конференция, лекция с заранее запланированными ошибк</w:t>
      </w:r>
      <w:r w:rsidRPr="00F42AFF">
        <w:rPr>
          <w:rFonts w:ascii="Times New Roman" w:hAnsi="Times New Roman" w:cs="Times New Roman"/>
          <w:sz w:val="24"/>
          <w:szCs w:val="24"/>
        </w:rPr>
        <w:t>а</w:t>
      </w:r>
      <w:r w:rsidRPr="00F42AFF">
        <w:rPr>
          <w:rFonts w:ascii="Times New Roman" w:hAnsi="Times New Roman" w:cs="Times New Roman"/>
          <w:sz w:val="24"/>
          <w:szCs w:val="24"/>
        </w:rPr>
        <w:t xml:space="preserve">ми).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Какие классификации методов обучения вам известны? Дайте краткую характеристику м</w:t>
      </w:r>
      <w:r w:rsidRPr="00F42AFF">
        <w:rPr>
          <w:rFonts w:ascii="Times New Roman" w:hAnsi="Times New Roman" w:cs="Times New Roman"/>
          <w:sz w:val="24"/>
          <w:szCs w:val="24"/>
        </w:rPr>
        <w:t>е</w:t>
      </w:r>
      <w:r w:rsidRPr="00F42AFF">
        <w:rPr>
          <w:rFonts w:ascii="Times New Roman" w:hAnsi="Times New Roman" w:cs="Times New Roman"/>
          <w:sz w:val="24"/>
          <w:szCs w:val="24"/>
        </w:rPr>
        <w:t xml:space="preserve">тодов </w:t>
      </w:r>
      <w:proofErr w:type="spellStart"/>
      <w:r w:rsidRPr="00F42AFF">
        <w:rPr>
          <w:rFonts w:ascii="Times New Roman" w:hAnsi="Times New Roman" w:cs="Times New Roman"/>
          <w:sz w:val="24"/>
          <w:szCs w:val="24"/>
        </w:rPr>
        <w:t>обучения.Как</w:t>
      </w:r>
      <w:proofErr w:type="spellEnd"/>
      <w:r w:rsidRPr="00F42AFF">
        <w:rPr>
          <w:rFonts w:ascii="Times New Roman" w:hAnsi="Times New Roman" w:cs="Times New Roman"/>
          <w:sz w:val="24"/>
          <w:szCs w:val="24"/>
        </w:rPr>
        <w:t xml:space="preserve"> взаимосвязаны методы и приемы обучения?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Охарактеризуйте активные методы обучения (не имитационные и имитационные).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В чем заключаются теоретические основы интенсификации обучения посредством испол</w:t>
      </w:r>
      <w:r w:rsidRPr="00F42AFF">
        <w:rPr>
          <w:rFonts w:ascii="Times New Roman" w:hAnsi="Times New Roman" w:cs="Times New Roman"/>
          <w:sz w:val="24"/>
          <w:szCs w:val="24"/>
        </w:rPr>
        <w:t>ь</w:t>
      </w:r>
      <w:r w:rsidRPr="00F42AFF">
        <w:rPr>
          <w:rFonts w:ascii="Times New Roman" w:hAnsi="Times New Roman" w:cs="Times New Roman"/>
          <w:sz w:val="24"/>
          <w:szCs w:val="24"/>
        </w:rPr>
        <w:t xml:space="preserve">зования технологий обучения? Предметно-ориентированные, личностно-ориентированные педагогические технологии в вузе.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Какие классификации педагогических технологий вам известны? В чем заключается во</w:t>
      </w:r>
      <w:r w:rsidRPr="00F42AFF">
        <w:rPr>
          <w:rFonts w:ascii="Times New Roman" w:hAnsi="Times New Roman" w:cs="Times New Roman"/>
          <w:sz w:val="24"/>
          <w:szCs w:val="24"/>
        </w:rPr>
        <w:t>з</w:t>
      </w:r>
      <w:r w:rsidRPr="00F42AFF">
        <w:rPr>
          <w:rFonts w:ascii="Times New Roman" w:hAnsi="Times New Roman" w:cs="Times New Roman"/>
          <w:sz w:val="24"/>
          <w:szCs w:val="24"/>
        </w:rPr>
        <w:t xml:space="preserve">можность их применения в практике медицинского вуза?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Дайте характеристику технологии контекстного обучения, технологии проблемного обуч</w:t>
      </w:r>
      <w:r w:rsidRPr="00F42AFF">
        <w:rPr>
          <w:rFonts w:ascii="Times New Roman" w:hAnsi="Times New Roman" w:cs="Times New Roman"/>
          <w:sz w:val="24"/>
          <w:szCs w:val="24"/>
        </w:rPr>
        <w:t>е</w:t>
      </w:r>
      <w:r w:rsidRPr="00F42AFF">
        <w:rPr>
          <w:rFonts w:ascii="Times New Roman" w:hAnsi="Times New Roman" w:cs="Times New Roman"/>
          <w:sz w:val="24"/>
          <w:szCs w:val="24"/>
        </w:rPr>
        <w:t>ния, технологии модульного обучения. Что представляют собой информационные технол</w:t>
      </w:r>
      <w:r w:rsidRPr="00F42AFF">
        <w:rPr>
          <w:rFonts w:ascii="Times New Roman" w:hAnsi="Times New Roman" w:cs="Times New Roman"/>
          <w:sz w:val="24"/>
          <w:szCs w:val="24"/>
        </w:rPr>
        <w:t>о</w:t>
      </w:r>
      <w:r w:rsidRPr="00F42AFF">
        <w:rPr>
          <w:rFonts w:ascii="Times New Roman" w:hAnsi="Times New Roman" w:cs="Times New Roman"/>
          <w:sz w:val="24"/>
          <w:szCs w:val="24"/>
        </w:rPr>
        <w:t xml:space="preserve">гии обучения, кейс-метод?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Что представляют собой средства обучения и контроля как орудия педагогической деятел</w:t>
      </w:r>
      <w:r w:rsidRPr="00F42AFF">
        <w:rPr>
          <w:rFonts w:ascii="Times New Roman" w:hAnsi="Times New Roman" w:cs="Times New Roman"/>
          <w:sz w:val="24"/>
          <w:szCs w:val="24"/>
        </w:rPr>
        <w:t>ь</w:t>
      </w:r>
      <w:r w:rsidRPr="00F42AFF">
        <w:rPr>
          <w:rFonts w:ascii="Times New Roman" w:hAnsi="Times New Roman" w:cs="Times New Roman"/>
          <w:sz w:val="24"/>
          <w:szCs w:val="24"/>
        </w:rPr>
        <w:t xml:space="preserve">ности? Характеристика средств обучения и контроля.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В чем заключаются дидактические требования к использованию средств обучения?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Какие типологии личности студента вам известны? Студент как субъект учебной деятел</w:t>
      </w:r>
      <w:r w:rsidRPr="00F42AFF">
        <w:rPr>
          <w:rFonts w:ascii="Times New Roman" w:hAnsi="Times New Roman" w:cs="Times New Roman"/>
          <w:sz w:val="24"/>
          <w:szCs w:val="24"/>
        </w:rPr>
        <w:t>ь</w:t>
      </w:r>
      <w:r w:rsidRPr="00F42AFF">
        <w:rPr>
          <w:rFonts w:ascii="Times New Roman" w:hAnsi="Times New Roman" w:cs="Times New Roman"/>
          <w:sz w:val="24"/>
          <w:szCs w:val="24"/>
        </w:rPr>
        <w:t xml:space="preserve">ности и самообразования.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Что понимается под педагогической коммуникацией? Сущность, структура педагогическ</w:t>
      </w:r>
      <w:r w:rsidRPr="00F42AFF">
        <w:rPr>
          <w:rFonts w:ascii="Times New Roman" w:hAnsi="Times New Roman" w:cs="Times New Roman"/>
          <w:sz w:val="24"/>
          <w:szCs w:val="24"/>
        </w:rPr>
        <w:t>о</w:t>
      </w:r>
      <w:r w:rsidRPr="00F42AFF">
        <w:rPr>
          <w:rFonts w:ascii="Times New Roman" w:hAnsi="Times New Roman" w:cs="Times New Roman"/>
          <w:sz w:val="24"/>
          <w:szCs w:val="24"/>
        </w:rPr>
        <w:t>го общения; стили и модели педагогического общения. Каковы особенности педагогич</w:t>
      </w:r>
      <w:r w:rsidRPr="00F42AFF">
        <w:rPr>
          <w:rFonts w:ascii="Times New Roman" w:hAnsi="Times New Roman" w:cs="Times New Roman"/>
          <w:sz w:val="24"/>
          <w:szCs w:val="24"/>
        </w:rPr>
        <w:t>е</w:t>
      </w:r>
      <w:r w:rsidRPr="00F42AFF">
        <w:rPr>
          <w:rFonts w:ascii="Times New Roman" w:hAnsi="Times New Roman" w:cs="Times New Roman"/>
          <w:sz w:val="24"/>
          <w:szCs w:val="24"/>
        </w:rPr>
        <w:t xml:space="preserve">ского общения в вузе?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lastRenderedPageBreak/>
        <w:t xml:space="preserve">Что представляют собой конфликты в педагогической деятельности? Каковы способы их разрешения и предотвращения?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Что представляет собой воспитание как общественное и педагогическое явление? В чем з</w:t>
      </w:r>
      <w:r w:rsidRPr="00F42AFF">
        <w:rPr>
          <w:rFonts w:ascii="Times New Roman" w:hAnsi="Times New Roman" w:cs="Times New Roman"/>
          <w:sz w:val="24"/>
          <w:szCs w:val="24"/>
        </w:rPr>
        <w:t>а</w:t>
      </w:r>
      <w:r w:rsidRPr="00F42AFF">
        <w:rPr>
          <w:rFonts w:ascii="Times New Roman" w:hAnsi="Times New Roman" w:cs="Times New Roman"/>
          <w:sz w:val="24"/>
          <w:szCs w:val="24"/>
        </w:rPr>
        <w:t xml:space="preserve">ключаются культурологические основания воспитательного процесса?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Охарактеризуйте основные противоречия, закономерности и принципы воспитательного процесса.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Что представляет собой обучающийся как объект </w:t>
      </w:r>
      <w:proofErr w:type="spellStart"/>
      <w:r w:rsidRPr="00F42AF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42AFF">
        <w:rPr>
          <w:rFonts w:ascii="Times New Roman" w:hAnsi="Times New Roman" w:cs="Times New Roman"/>
          <w:sz w:val="24"/>
          <w:szCs w:val="24"/>
        </w:rPr>
        <w:t>-образовательного проце</w:t>
      </w:r>
      <w:r w:rsidRPr="00F42AFF">
        <w:rPr>
          <w:rFonts w:ascii="Times New Roman" w:hAnsi="Times New Roman" w:cs="Times New Roman"/>
          <w:sz w:val="24"/>
          <w:szCs w:val="24"/>
        </w:rPr>
        <w:t>с</w:t>
      </w:r>
      <w:r w:rsidRPr="00F42AFF">
        <w:rPr>
          <w:rFonts w:ascii="Times New Roman" w:hAnsi="Times New Roman" w:cs="Times New Roman"/>
          <w:sz w:val="24"/>
          <w:szCs w:val="24"/>
        </w:rPr>
        <w:t xml:space="preserve">са и как субъект деятельности? Педагогическое взаимодействие в воспитании?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Назовите и охарактеризуйте основные направления воспитания личности.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В чем заключается сущностная характеристика основных методов, средств и форм восп</w:t>
      </w:r>
      <w:r w:rsidRPr="00F42AFF">
        <w:rPr>
          <w:rFonts w:ascii="Times New Roman" w:hAnsi="Times New Roman" w:cs="Times New Roman"/>
          <w:sz w:val="24"/>
          <w:szCs w:val="24"/>
        </w:rPr>
        <w:t>и</w:t>
      </w:r>
      <w:r w:rsidRPr="00F42AFF">
        <w:rPr>
          <w:rFonts w:ascii="Times New Roman" w:hAnsi="Times New Roman" w:cs="Times New Roman"/>
          <w:sz w:val="24"/>
          <w:szCs w:val="24"/>
        </w:rPr>
        <w:t xml:space="preserve">тания личности?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Что представляет собой студенческий коллектив как объект и субъект воспитания? Педагог в системе </w:t>
      </w:r>
      <w:proofErr w:type="spellStart"/>
      <w:r w:rsidRPr="00F42AF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42AFF">
        <w:rPr>
          <w:rFonts w:ascii="Times New Roman" w:hAnsi="Times New Roman" w:cs="Times New Roman"/>
          <w:sz w:val="24"/>
          <w:szCs w:val="24"/>
        </w:rPr>
        <w:t xml:space="preserve">-образовательного процесса.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Что представляет собой педагогическая практика аспирантов, в чем заключается порядок </w:t>
      </w:r>
      <w:proofErr w:type="spellStart"/>
      <w:r w:rsidRPr="00F42AFF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F42AFF">
        <w:rPr>
          <w:rFonts w:ascii="Times New Roman" w:hAnsi="Times New Roman" w:cs="Times New Roman"/>
          <w:sz w:val="24"/>
          <w:szCs w:val="24"/>
        </w:rPr>
        <w:t xml:space="preserve"> организации и проведения?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Охарактеризуйте теоретико-методологические основания управления образовательными системами.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Общемировые тенденции развития современной педагогической науки.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Характеристика основной терминологии (5-6 понятий) педагогической науки.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Сущность целостного педагогического процесса и его характеристика.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Современная государственная политика в области образования. Закон «Об образовании в Российской Федерации».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Вклад ученых-медиков в развитие мировой педагогики: П.Ф. Лесгафт, И.М. Сеченов, И.П. Павлов. Педагогическая деятельность хирурга Н.И. Пирогова.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Дидактика в системе наук о человеке. Научные основы процесса обучения (культуролог</w:t>
      </w:r>
      <w:r w:rsidRPr="00F42AFF">
        <w:rPr>
          <w:rFonts w:ascii="Times New Roman" w:hAnsi="Times New Roman" w:cs="Times New Roman"/>
          <w:sz w:val="24"/>
          <w:szCs w:val="24"/>
        </w:rPr>
        <w:t>и</w:t>
      </w:r>
      <w:r w:rsidRPr="00F42AFF">
        <w:rPr>
          <w:rFonts w:ascii="Times New Roman" w:hAnsi="Times New Roman" w:cs="Times New Roman"/>
          <w:sz w:val="24"/>
          <w:szCs w:val="24"/>
        </w:rPr>
        <w:t xml:space="preserve">ческие, нормативные, психологические, этические, физиологические, информационные).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Психолого-педагогические компоненты содержания высшего медицинского образования. Научные основы определения содержания образования: факторы, влияющие на отбор с</w:t>
      </w:r>
      <w:r w:rsidRPr="00F42AFF">
        <w:rPr>
          <w:rFonts w:ascii="Times New Roman" w:hAnsi="Times New Roman" w:cs="Times New Roman"/>
          <w:sz w:val="24"/>
          <w:szCs w:val="24"/>
        </w:rPr>
        <w:t>о</w:t>
      </w:r>
      <w:r w:rsidRPr="00F42AFF">
        <w:rPr>
          <w:rFonts w:ascii="Times New Roman" w:hAnsi="Times New Roman" w:cs="Times New Roman"/>
          <w:sz w:val="24"/>
          <w:szCs w:val="24"/>
        </w:rPr>
        <w:t xml:space="preserve">держания, компоненты содержания, подходы к определению содержания.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Образовательный стандарт высшей школы, учебный план, учебная программа как основа организации образовательного процесса в вузе.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Принципы обучения в контексте решения основополагающих задач образования.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Психолого - дидактическая характеристика форм организации учебной деятельности.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как развитие и самоорганизация личности обучаемых.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Лекция как ведущая форма организации образовательного процесса в вузе. Развитие лекц</w:t>
      </w:r>
      <w:r w:rsidRPr="00F42AFF">
        <w:rPr>
          <w:rFonts w:ascii="Times New Roman" w:hAnsi="Times New Roman" w:cs="Times New Roman"/>
          <w:sz w:val="24"/>
          <w:szCs w:val="24"/>
        </w:rPr>
        <w:t>и</w:t>
      </w:r>
      <w:r w:rsidRPr="00F42AFF">
        <w:rPr>
          <w:rFonts w:ascii="Times New Roman" w:hAnsi="Times New Roman" w:cs="Times New Roman"/>
          <w:sz w:val="24"/>
          <w:szCs w:val="24"/>
        </w:rPr>
        <w:t xml:space="preserve">онной формы в системе вузовского обучения (проблемная лекция, лекция </w:t>
      </w:r>
      <w:proofErr w:type="spellStart"/>
      <w:r w:rsidRPr="00F42AFF">
        <w:rPr>
          <w:rFonts w:ascii="Times New Roman" w:hAnsi="Times New Roman" w:cs="Times New Roman"/>
          <w:sz w:val="24"/>
          <w:szCs w:val="24"/>
        </w:rPr>
        <w:t>вдвоѐм</w:t>
      </w:r>
      <w:proofErr w:type="spellEnd"/>
      <w:r w:rsidRPr="00F42AFF">
        <w:rPr>
          <w:rFonts w:ascii="Times New Roman" w:hAnsi="Times New Roman" w:cs="Times New Roman"/>
          <w:sz w:val="24"/>
          <w:szCs w:val="24"/>
        </w:rPr>
        <w:t xml:space="preserve">, лекция - пресс-конференция, лекция с заранее запланированными ошибками).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Классификация методов обучения. Соотношение методов и приемов. Характеристика о</w:t>
      </w:r>
      <w:r w:rsidRPr="00F42AFF">
        <w:rPr>
          <w:rFonts w:ascii="Times New Roman" w:hAnsi="Times New Roman" w:cs="Times New Roman"/>
          <w:sz w:val="24"/>
          <w:szCs w:val="24"/>
        </w:rPr>
        <w:t>с</w:t>
      </w:r>
      <w:r w:rsidRPr="00F42AFF">
        <w:rPr>
          <w:rFonts w:ascii="Times New Roman" w:hAnsi="Times New Roman" w:cs="Times New Roman"/>
          <w:sz w:val="24"/>
          <w:szCs w:val="24"/>
        </w:rPr>
        <w:t xml:space="preserve">новных методов и приемов в обучении.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Активные методы обучения (не имитационные и имитационные).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Теоретические основы интенсификации обучения посредством использования технологий обучения.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Классификации педагогических технологий, возможность их применения в практике мед</w:t>
      </w:r>
      <w:r w:rsidRPr="00F42AFF">
        <w:rPr>
          <w:rFonts w:ascii="Times New Roman" w:hAnsi="Times New Roman" w:cs="Times New Roman"/>
          <w:sz w:val="24"/>
          <w:szCs w:val="24"/>
        </w:rPr>
        <w:t>и</w:t>
      </w:r>
      <w:r w:rsidRPr="00F42AFF">
        <w:rPr>
          <w:rFonts w:ascii="Times New Roman" w:hAnsi="Times New Roman" w:cs="Times New Roman"/>
          <w:sz w:val="24"/>
          <w:szCs w:val="24"/>
        </w:rPr>
        <w:t xml:space="preserve">цинского вуза. Предметно-ориентированные, личностно-ориентированные педагогические технологии в вузе.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Технология контекстного обучения; технология проблемного обучения; кейс-метод; технология модульного обучения; информационные технологии обучения, дистанционное обр</w:t>
      </w:r>
      <w:r w:rsidRPr="00F42AFF">
        <w:rPr>
          <w:rFonts w:ascii="Times New Roman" w:hAnsi="Times New Roman" w:cs="Times New Roman"/>
          <w:sz w:val="24"/>
          <w:szCs w:val="24"/>
        </w:rPr>
        <w:t>а</w:t>
      </w:r>
      <w:r w:rsidRPr="00F42AFF">
        <w:rPr>
          <w:rFonts w:ascii="Times New Roman" w:hAnsi="Times New Roman" w:cs="Times New Roman"/>
          <w:sz w:val="24"/>
          <w:szCs w:val="24"/>
        </w:rPr>
        <w:t xml:space="preserve">зование.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Понятия средства обучения и контроля как орудия педагогической деятельности. Характ</w:t>
      </w:r>
      <w:r w:rsidRPr="00F42AFF">
        <w:rPr>
          <w:rFonts w:ascii="Times New Roman" w:hAnsi="Times New Roman" w:cs="Times New Roman"/>
          <w:sz w:val="24"/>
          <w:szCs w:val="24"/>
        </w:rPr>
        <w:t>е</w:t>
      </w:r>
      <w:r w:rsidRPr="00F42AFF">
        <w:rPr>
          <w:rFonts w:ascii="Times New Roman" w:hAnsi="Times New Roman" w:cs="Times New Roman"/>
          <w:sz w:val="24"/>
          <w:szCs w:val="24"/>
        </w:rPr>
        <w:t xml:space="preserve">ристика средств обучения и контроля.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Дидактические требования к использованию средств обучения.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Студент как субъект учебной деятельности и самообразования. Типологии личности ст</w:t>
      </w:r>
      <w:r w:rsidRPr="00F42AFF">
        <w:rPr>
          <w:rFonts w:ascii="Times New Roman" w:hAnsi="Times New Roman" w:cs="Times New Roman"/>
          <w:sz w:val="24"/>
          <w:szCs w:val="24"/>
        </w:rPr>
        <w:t>у</w:t>
      </w:r>
      <w:r w:rsidRPr="00F42AFF">
        <w:rPr>
          <w:rFonts w:ascii="Times New Roman" w:hAnsi="Times New Roman" w:cs="Times New Roman"/>
          <w:sz w:val="24"/>
          <w:szCs w:val="24"/>
        </w:rPr>
        <w:t xml:space="preserve">дента.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Педагогическая коммуникация: сущность, содержание структура педагогического общения; стили и модели педагогического общения. Особенности педагогического общения в вузе.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lastRenderedPageBreak/>
        <w:t xml:space="preserve">Конфликты в педагогической деятельности и способы их разрешения и предотвращения. Специфика педагогических конфликтов; способы разрешения конфликтов.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Происхождение воспитания и основные теории, объясняющие этот феномен. Культурол</w:t>
      </w:r>
      <w:r w:rsidRPr="00F42AFF">
        <w:rPr>
          <w:rFonts w:ascii="Times New Roman" w:hAnsi="Times New Roman" w:cs="Times New Roman"/>
          <w:sz w:val="24"/>
          <w:szCs w:val="24"/>
        </w:rPr>
        <w:t>о</w:t>
      </w:r>
      <w:r w:rsidRPr="00F42AFF">
        <w:rPr>
          <w:rFonts w:ascii="Times New Roman" w:hAnsi="Times New Roman" w:cs="Times New Roman"/>
          <w:sz w:val="24"/>
          <w:szCs w:val="24"/>
        </w:rPr>
        <w:t xml:space="preserve">гические основания воспитательного процесса.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Основные противоречия, закономерности и принципы воспитательного процесса.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Обучающийся как объект </w:t>
      </w:r>
      <w:proofErr w:type="spellStart"/>
      <w:r w:rsidRPr="00F42AF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42AFF">
        <w:rPr>
          <w:rFonts w:ascii="Times New Roman" w:hAnsi="Times New Roman" w:cs="Times New Roman"/>
          <w:sz w:val="24"/>
          <w:szCs w:val="24"/>
        </w:rPr>
        <w:t>-образовательного процесса и как субъект деятел</w:t>
      </w:r>
      <w:r w:rsidRPr="00F42AFF">
        <w:rPr>
          <w:rFonts w:ascii="Times New Roman" w:hAnsi="Times New Roman" w:cs="Times New Roman"/>
          <w:sz w:val="24"/>
          <w:szCs w:val="24"/>
        </w:rPr>
        <w:t>ь</w:t>
      </w:r>
      <w:r w:rsidRPr="00F42AFF">
        <w:rPr>
          <w:rFonts w:ascii="Times New Roman" w:hAnsi="Times New Roman" w:cs="Times New Roman"/>
          <w:sz w:val="24"/>
          <w:szCs w:val="24"/>
        </w:rPr>
        <w:t xml:space="preserve">ности. Педагогическое взаимодействие в воспитании.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Основные направления воспитания личности. (Базовая культура личности и пути ее форм</w:t>
      </w:r>
      <w:r w:rsidRPr="00F42AFF">
        <w:rPr>
          <w:rFonts w:ascii="Times New Roman" w:hAnsi="Times New Roman" w:cs="Times New Roman"/>
          <w:sz w:val="24"/>
          <w:szCs w:val="24"/>
        </w:rPr>
        <w:t>и</w:t>
      </w:r>
      <w:r w:rsidRPr="00F42AFF">
        <w:rPr>
          <w:rFonts w:ascii="Times New Roman" w:hAnsi="Times New Roman" w:cs="Times New Roman"/>
          <w:sz w:val="24"/>
          <w:szCs w:val="24"/>
        </w:rPr>
        <w:t xml:space="preserve">рования.)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Сущностная характеристика основных методов, средств и форм воспитания личности.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Студенческий коллектив как объект и субъект воспитания. Педагог в системе </w:t>
      </w:r>
      <w:proofErr w:type="spellStart"/>
      <w:r w:rsidRPr="00F42AFF">
        <w:rPr>
          <w:rFonts w:ascii="Times New Roman" w:hAnsi="Times New Roman" w:cs="Times New Roman"/>
          <w:sz w:val="24"/>
          <w:szCs w:val="24"/>
        </w:rPr>
        <w:t>воспитател</w:t>
      </w:r>
      <w:r w:rsidRPr="00F42AFF">
        <w:rPr>
          <w:rFonts w:ascii="Times New Roman" w:hAnsi="Times New Roman" w:cs="Times New Roman"/>
          <w:sz w:val="24"/>
          <w:szCs w:val="24"/>
        </w:rPr>
        <w:t>ь</w:t>
      </w:r>
      <w:r w:rsidRPr="00F42AFF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F42AFF">
        <w:rPr>
          <w:rFonts w:ascii="Times New Roman" w:hAnsi="Times New Roman" w:cs="Times New Roman"/>
          <w:sz w:val="24"/>
          <w:szCs w:val="24"/>
        </w:rPr>
        <w:t xml:space="preserve">-образовательного процесса.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 xml:space="preserve">Педагогическая практика аспирантов, порядок </w:t>
      </w:r>
      <w:proofErr w:type="spellStart"/>
      <w:r w:rsidRPr="00F42AFF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F42AFF">
        <w:rPr>
          <w:rFonts w:ascii="Times New Roman" w:hAnsi="Times New Roman" w:cs="Times New Roman"/>
          <w:sz w:val="24"/>
          <w:szCs w:val="24"/>
        </w:rPr>
        <w:t xml:space="preserve"> организации и проведения </w:t>
      </w:r>
    </w:p>
    <w:p w:rsidR="00F42AFF" w:rsidRPr="00F42AFF" w:rsidRDefault="00F42AFF" w:rsidP="00F42AFF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F42AFF">
        <w:rPr>
          <w:rFonts w:ascii="Times New Roman" w:hAnsi="Times New Roman" w:cs="Times New Roman"/>
          <w:sz w:val="24"/>
          <w:szCs w:val="24"/>
        </w:rPr>
        <w:t>Теоретико-методологические основания управления образовательными системами.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Патогенетическая роль гиподинамии и нарушений питания в развитии некоторых болезней ц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вилизации. Экологические факторы и их значение в возникновении и развитии заболеваний.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Определение понятия «патогенез». Общие составляющие патогенеза: типовые патологические реакции, понятие о патологических системах и патологической доминанте, формирование п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рочных кругов. Соотношение специфического и неспецифического в патологическом процессе на различных уровнях (молекулярном, клеточном, органном, организменном).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Определение понятия «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саногенез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». Классификация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саногенетических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механизмов. Характеристика и виды первичных и вторичных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саногенетических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механизмов. Динамическая взаим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связь механизмов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пато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– и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саногенеза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Общее перегревание организма (гипертермия), причины и механизмы возникновения. Стадии гипертермии. Нарушения обмена веществ при гипертермии. Тепловой и солнечный удары, м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ханизмы развития.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Общее переохлаждение организма (гипотермия), причины и механизмы возникновения. Ст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дии гипотермии. Искусственная гипотермия и ее применение в медицине. Физические и хим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ческие методы, применяемые в медицине для получения гипотермии. Местное воздействие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лодового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фактора (отморожения).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Предмет и задачи медицинской генетики. Методы медицинской генетики. Понятие о наследственных болезнях, их отличие от фенокопий. Роль генотипа и среды в развитии наследственной патологии. Хромосомные болезни. Наследственные заболевания, связанные с нарушени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ми генов (патология структурного гена, гена-регулятора синтеза ферментов, гена-регулятора синтеза гормонов). Наследование болезней по доминантному и рецессивному типу. Сцепление наследственной патологии с полом.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Роль генетической консультации в профилактике наследственных заболеваний. Принципы л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чение наследственных болезней.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Общие механизмы возникновения наследственных болезней. Мутации, их формы. Частота спонтанных мутаций у людей. Индуцированные мутации. Физические и химические мутаге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ные факторы.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Атеросклероз и семейная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гиперхолестеринемия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как формы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гиперлипедемий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Абеталипопрот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инемия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как наследственная патология, механизмы нарушения обмена веществ и основных клинических проявлений.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История развития учения о стрессе. Общий адаптационный синдром Ганса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Селье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>. Стадии о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щего адаптационного синдрома. Молекулярные и клеточные механизмы общего адаптацио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ного синдрома. Роль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гипоталямо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– гипофизарно–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адренокортикальной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системы в развитии стресса. Значение учения о стрессе для биологии и медицины.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Морфо-функциональное строение клетки. Функции и строение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биомембран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и основные формы их патологии. Патология клеточного ядра. Патология митохондрий. Лизосомы клетки, история открытия, основные формы патологии. Патология эндоплазматического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ретикулума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>. Биолог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ческие ритмы и патология клетки. Нарушения нервной и гуморальной регуляции в развитии патологии клетки. Патология клетки и болезнь. Болезни накопления. Клетка как система.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Апоптоз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, определение понятия, роль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апоптоза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в поддержании клеточного гомеостаза органи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ма. История исследования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апоптоза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. Отличие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апоптоза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от некроза. Проявления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апоптоза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в о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ганизме. 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Гуморальная регуляция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апоптоза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>. Генетический контроль запрограммированной кл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точной гибели. Заболевания, связанные с нарушением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апоптоза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Биологическая и клиническая смерть. Угасание функций различных органов и систем в пер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од, предшествующий клинической смерти. Принципы оживления организма. Методы восстановления деятельности сердца. Особенности восстановительного периода. Осложнения реан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мации.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Постреанимационный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период, характеристика и стадии.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Шок, определение понятия, классификация шоковых состояний. Нейрогенный (пусковой) м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ханизм шока. Роль нарушений микроциркуляции в патогенезе шока.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Акапнический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механизм развития шока. Роль токсемии в развитии шока. Механизмы формирования и характеристика «шоковых легких». Механизмы формирования и характеристика «шоковых почек». Общий патогенез шока. Динамика шока, характеристика отдельных стадий развития шока. Общие при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ципы патогенетической терапии шоковых состояний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Травматический шок, механизмы развития. Значение работ Н.И. Пирогова. Ожоговый шок, клинические и патогенетические особенности. Электрошок, механизмы развития и клинич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ские особенности. Кардиогенный шок, механизмы развития и клинические особенности. Гем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трансфузионный шок, патогенез и клинические особенности.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Коллапс, определение понятия и классификация. Особенности патогенеза и клинической ка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тины отдельных видов коллапса (геморрагический, токсико-инфекционный, панкреатический, ортостатический,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аноксичесий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>).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Кома, определение понятия. Патогенез печеночной комы. Почечная кома. Механизмы разв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тия. Малярийная кома и другие виды коматозных состояний (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аноксическая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, эклампсическая,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апоплексичекая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, тиреотоксическая,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гипохлоремическая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комы).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Определение понятий «антиген» и «иммунитет». История развития иммунологии. Классиф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кация форм иммунитета. Центральные и периферические органы иммунной защиты. Т- и В–лимфоциты, их роль в иммунных реакциях. Гуморальный и клеточный иммунитет, их характ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ристика. Основные классы антител, их характеристика и роль в иммунной защите организма. Теории синтеза антител: теория боковых цепей Пауля Эрлиха, матричная теория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Лайнуша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Поулинга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, клонально-селекционная теория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Макфарлана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Барнета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>. Гуморальная и нейрогенная р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гуляция процессов иммунитета. Трансплантационный иммунитет, история вопроса. Главная проблема трансплантологии. Механизмы отторжения трансплантата, проблема подавления р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акции отторжения. Иммунологическая толерантность, определение понятия и характеристика. Реакция «трансплантат против хозяина». Плод как трансплантат.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Определение понятия аллергия. История изучения аллергии. Классификация аллергических реакций по П.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Джеллу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и Р.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Кумбсу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>, их клинические прототипы. Аллергические реакции ан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филактического типа (немедленные аллергические реакции), этапы развития.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IgE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и его роль в механизмах развития анафилаксии. Роль медиаторов тучных клеток в механизмах развития эффектов анафилактических реакций. Цитокины и их биологическая роль в процессах алле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гии.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Цитотоксические аллергические реакции, механизмы развития.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Иммунокомплексные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аллерг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ческие реакции, механизмы развития.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Клеточноопосредованные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аллергические реакции, их механизмы.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Анафилактический шок как форма аллергической реакции немедленного типа. Пассивная и обратная пассивная анафилаксия. Местная анафилаксия (феномен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Артюса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–Сахарова). Сывороточная болезнь, причина и механизмы развития.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Атопические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формы аллергии (идиосинкр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зии), виды и особенности развития.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Динамика аллергических реакций. Сенсибилизация, ее характеристика, методы десенсибилизации. Особенности иммунологической,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патохимической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и патофизиологических стадий ра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вития аллергических реакций.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Аутоаллергия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, определение понятия. Классификация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аутоантигенов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. Первичные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аутоантигены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, их характеристика. Механизмы образования вторичных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аутоантигенов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. Виды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аутоаллергич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ских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заболеваний, механизмы развития.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Иммунодефицитные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состояния, определение понятия и классификация. Первичные иммунодефициты, их виды и характеристика. Синдром приобретенного иммунодефицита (СПИД), 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тория вопроса, этиология, основные патогенетические механизмы и стадии заболевания.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Определение инфекционного процесса. Факторы реактивности организма, определяющие его устойчивость к инфекции. Роль видовой реактивности в невосприимчивости организма к 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lastRenderedPageBreak/>
        <w:t>инфекциям. Роль возрастной и индивидуальной реактивности и естественной резистентности о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ганизма к развитию инфекции. Барьерная роль кожи и слизистых. Факторы иммунной защиты при развитии инфекционного процесса. Роль экологических, социальных и эпидемиологич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ских факторов в развитии инфекции. Периоды инфекционного заболевания и их патофизиол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гический анализ.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Реактивность. Определение понятия и характеристика основных форм реактивности. Роль ра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личных форм реактивности в возникновении и развитии заболеваний человека. Определение понятия «конституциональная реактивность», роль конституции человека в развитии заболев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ний.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Лихорадка. Определение, основные причины лихорадки. Пирогенные вещества, их характеристика. Гуморальные и рефлекторные механизмы развития лихорадки. Классификация лихорадочных состояний по величине подъема температуры. Типы температурных кривых при лих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радке, их значение в диагностике заболеваний. Стадии развития лихорадки. Виды снижения температуры (кризис и лизис). Изменения теплообмена и функций организма в различные ст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дии лихорадки. Биологическое значение лихорадочной реакции. Сущность метода пиротер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пии.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Механизмы терморегуляции в организме.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Значение постоянства кислотно-основного состояния для процессов жизнедеятельности орг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низма. Основные физиологические механизмы поддержания кислотно-основного состояния. Буферные системы крови. Роль почек в поддержании кислотно-основного состояния. Поче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ч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ные механизмы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ацидогенеза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и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аммониогенеза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>. Роль легких, желудочно-кишечного тракта и п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чени в поддержании кислотно-основного состояния. Показатели, характеризующие кислотно-основное состояние организма.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Классификация нарушений кислотно-основного состояния. Патогенез возникновения и разв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тия газовых ацидозов и алкалозов. Механизмы развития негазовых нарушений кислотно-основного состояния. Механизмы компенсации нарушений кислотно-основного состояния.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Определение понятия гипоксия и классификация гипоксических состояний. Высотная и горная болезнь, этиология и патогенетические механизмы. Клинические формы горной болезни и механизмы развития клинических симптомов. Высотный отек легких и отек мозга как осложнения горной болезни. Дыхательная гипоксия, основные причины развития. Циркуляторная г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поксия.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Гемическая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гипоксия. Тканевая (гистотоксическая) гипоксия. Компенсаторно-приспособительные реакции при гипоксии.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Определение понятия «атеросклероз» и место атеросклероза в системе общей заболеваемости. Этиологические факторы развития атеросклероза. Морфогенез атеросклероза. Роль нарушений липидно-белкового обмена в механизмах развития атеросклероза. Значение повышенного х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лестерина крови и нарушений соотношения липопротеидов высокой, низкой и очень низкой плотности для развития атеросклеротического процесса. Патогенетическое значение повр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ждения сосудистой стенки. Общий патогенез атеросклероза и принципы патогенетической т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рапии. Роль атеросклероза в патологии сердечнососудистой системы. Экспериментальные м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дели нарушений липидного обмена.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Патофизиология нарушений распада белка в организме.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Диспротеинозы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>, определение понятия. Первичный и вторичный амилоидоз, патогенез, органы – мишени.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Гипер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- и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гиполипедемии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, определение понятия, распространенность.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Сахарный диабет, определение понятия и история изучения. Классификация форм сахарного диабета и их характеристика. Основные различия инсулинозависимой и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инсулинонезависимой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форм первичного диабета.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Механизмы развития основных клинических симптомов диабета. Осложнения диабета, проявления и патогенез. Диабетическая кома, патогенез, механизмы развития клинических симптомов. Основы патогенетической терапии диабетической комы.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Гипоглигемическая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(инсулин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вая) кома, патогенез. Принципы патогенетической терапии сахарного диабета.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Витамины, определение, роль витаминов в организме. Первичные и вторичные авитаминозы, основные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этио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-патогенетические факторы.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Авитаминоз А, причины развития, патогенез клинических проявления. Авитаминоз D и изм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нение кальциевого обмена. Патогенез рахита, методы предупреждения и лечения. Авитаминоз В1, причины развития, характер нарушений функций нервной системы. Авитаминоз 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lastRenderedPageBreak/>
        <w:t>В2, мех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низмы клинических проявлений. Авитаминоз РР, механизмы развития пеллагры. Авитаминоз С, причины и механизмы развития, основные клинические симптомы.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Физиологическая роль жировой ткани в организме. Алиментарное ожирение, определение понятия. Патогенетическое значение ожирения как фактора риска для развития заболеваний се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дечно – сосудистой системы и диабета. Факторы, предрасполагающие к развитию ожирения. Образ жизни и ожирение. Вторичные ожирения, определение понятия. Роль гормональной дисфункции в развитии вторичного ожирения.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Основные виды нарушений минерального обмена и обмена микроэлементов.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Нарушения биосинтеза белковых структур. Абсолютное и полное голодание, определение. Нарушение обменных процессов в различные стадии полного голодания. Принципы пищевого режима после голодания. Использование пищевого голодания в лечебных целях.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Обмен углеводов и жиров в организме. Инсулин. Синтез и механизмы секреции инсулина в кровь. Участие инсулина в метаболических процессах. Антагонисты инсулина.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Отёки. Определение и классификация. Названия отдельных видов отеков в зависимости от их локализации. Основные патогенетические факторы отёков. Патогенез развития сердечных, п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чечных,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кахектических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, токсических, воспалительных, нейрогенных и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лимфогенных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отёков.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Механизмы регуляции обмена воды в организме. Изменения общего объема воды в организме (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гипер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- и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гипогидрии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), виды и патогенетическое значение.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Алиментарный маразм, патогенез метаболических и функциональных расстройств в органи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ме. Патология расщепления белков и всасывания аминокислот. Патогенетические механизмы нарушений синтеза белка в клетке.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Артериальная гиперемия. Определение понятия, основные признаки. Механизмы развития а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териальной гиперемии. Значение артериальной гиперемии для организма.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Фагоцитоз, определение понятия. Стадии фагоцитоза, их механизмы. Значение работ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И.И.Мечникова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по фагоцитозу и воспалению для медицины. Роль лизосом в процессах вну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риклеточного переваривания. Незавершенный фагоцитоз. Другие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саногенетические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процессы при воспалении (барьерная роль воспалительной реакции, ферменты гноя и т.д.).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Венозная гиперемия. Определение понятия, проявления, причины, механизмы развития и и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ходы. Значение венозной гиперемии для организма. Стаз.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>Ишемия. Определение понятия, проявления, причины, механизмы развития и исходы. Знач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ние нарушения микроциркуляции в очаге ишемии для организма. Коллатеральное кровообр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щение, его роль в исходе ишемии. Механизмы развития коллатералей. Три степени развития коллатерального кровообращения.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Тромбоз. Определение понятия. Причины и условия возникновения тромбоза. Роль нарушений системы гемостаза в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тромбообразовании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. Виды тромбов, их исходы. </w:t>
      </w:r>
    </w:p>
    <w:p w:rsidR="00F42AFF" w:rsidRPr="00F42AFF" w:rsidRDefault="00F42AFF" w:rsidP="00F42AFF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Эмболии. Определение понятия. Классификация видов эмболии по характеру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эмболов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 и лок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F42AFF">
        <w:rPr>
          <w:rFonts w:ascii="Times New Roman" w:hAnsi="Times New Roman" w:cs="Times New Roman"/>
          <w:spacing w:val="-4"/>
          <w:sz w:val="24"/>
          <w:szCs w:val="24"/>
        </w:rPr>
        <w:t xml:space="preserve">лизации </w:t>
      </w:r>
      <w:proofErr w:type="spellStart"/>
      <w:r w:rsidRPr="00F42AFF">
        <w:rPr>
          <w:rFonts w:ascii="Times New Roman" w:hAnsi="Times New Roman" w:cs="Times New Roman"/>
          <w:spacing w:val="-4"/>
          <w:sz w:val="24"/>
          <w:szCs w:val="24"/>
        </w:rPr>
        <w:t>эмболов</w:t>
      </w:r>
      <w:proofErr w:type="spellEnd"/>
      <w:r w:rsidRPr="00F42AFF">
        <w:rPr>
          <w:rFonts w:ascii="Times New Roman" w:hAnsi="Times New Roman" w:cs="Times New Roman"/>
          <w:spacing w:val="-4"/>
          <w:sz w:val="24"/>
          <w:szCs w:val="24"/>
        </w:rPr>
        <w:t>. Характеристика видов экзо- и эндогенной эмболии. Основные механизмы расстройств жизнедеятельности организма при эмболиях.</w:t>
      </w:r>
    </w:p>
    <w:p w:rsidR="00F42AFF" w:rsidRPr="00F42AFF" w:rsidRDefault="00F42AFF" w:rsidP="00F42A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sectPr w:rsidR="00F42AFF" w:rsidRPr="00F42AFF" w:rsidSect="005007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2E"/>
    <w:multiLevelType w:val="multilevel"/>
    <w:tmpl w:val="1FD2383A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797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941"/>
        </w:tabs>
        <w:ind w:left="1941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085"/>
        </w:tabs>
        <w:ind w:left="2085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229"/>
        </w:tabs>
        <w:ind w:left="2229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373"/>
        </w:tabs>
        <w:ind w:left="2373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517"/>
        </w:tabs>
        <w:ind w:left="2517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661"/>
        </w:tabs>
        <w:ind w:left="2661" w:hanging="1584"/>
      </w:pPr>
    </w:lvl>
  </w:abstractNum>
  <w:abstractNum w:abstractNumId="1">
    <w:nsid w:val="104C5EDE"/>
    <w:multiLevelType w:val="hybridMultilevel"/>
    <w:tmpl w:val="5F9A0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936DA"/>
    <w:multiLevelType w:val="hybridMultilevel"/>
    <w:tmpl w:val="0A84B510"/>
    <w:lvl w:ilvl="0" w:tplc="D08C4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0758E"/>
    <w:multiLevelType w:val="hybridMultilevel"/>
    <w:tmpl w:val="21E6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447CA"/>
    <w:multiLevelType w:val="hybridMultilevel"/>
    <w:tmpl w:val="94784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A2388"/>
    <w:multiLevelType w:val="hybridMultilevel"/>
    <w:tmpl w:val="AC06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BD5566"/>
    <w:multiLevelType w:val="hybridMultilevel"/>
    <w:tmpl w:val="D9E60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E3163F"/>
    <w:multiLevelType w:val="hybridMultilevel"/>
    <w:tmpl w:val="3468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557F9"/>
    <w:multiLevelType w:val="hybridMultilevel"/>
    <w:tmpl w:val="691A8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411FCB"/>
    <w:multiLevelType w:val="hybridMultilevel"/>
    <w:tmpl w:val="AAD2B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575D0"/>
    <w:multiLevelType w:val="hybridMultilevel"/>
    <w:tmpl w:val="E37CC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831E62"/>
    <w:multiLevelType w:val="hybridMultilevel"/>
    <w:tmpl w:val="B998AAAA"/>
    <w:lvl w:ilvl="0" w:tplc="D08C4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6D4F39"/>
    <w:multiLevelType w:val="hybridMultilevel"/>
    <w:tmpl w:val="00BC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035CA"/>
    <w:multiLevelType w:val="multilevel"/>
    <w:tmpl w:val="DC368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895A70"/>
    <w:multiLevelType w:val="hybridMultilevel"/>
    <w:tmpl w:val="8ED02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C1400D"/>
    <w:multiLevelType w:val="hybridMultilevel"/>
    <w:tmpl w:val="1CFC6200"/>
    <w:lvl w:ilvl="0" w:tplc="D08C4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4469F"/>
    <w:multiLevelType w:val="hybridMultilevel"/>
    <w:tmpl w:val="0FAEE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0B4885"/>
    <w:multiLevelType w:val="hybridMultilevel"/>
    <w:tmpl w:val="A4E68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7127DF"/>
    <w:multiLevelType w:val="hybridMultilevel"/>
    <w:tmpl w:val="AD0A0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806018"/>
    <w:multiLevelType w:val="hybridMultilevel"/>
    <w:tmpl w:val="2A0EB472"/>
    <w:lvl w:ilvl="0" w:tplc="D08C4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136CD4"/>
    <w:multiLevelType w:val="hybridMultilevel"/>
    <w:tmpl w:val="1B3080F8"/>
    <w:lvl w:ilvl="0" w:tplc="D08C4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40362C"/>
    <w:multiLevelType w:val="hybridMultilevel"/>
    <w:tmpl w:val="B6BE26CC"/>
    <w:lvl w:ilvl="0" w:tplc="D08C4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EA6495"/>
    <w:multiLevelType w:val="hybridMultilevel"/>
    <w:tmpl w:val="F84E5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C251F"/>
    <w:multiLevelType w:val="hybridMultilevel"/>
    <w:tmpl w:val="8762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7C7DE0"/>
    <w:multiLevelType w:val="hybridMultilevel"/>
    <w:tmpl w:val="98626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A04ED5"/>
    <w:multiLevelType w:val="hybridMultilevel"/>
    <w:tmpl w:val="FC7CE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D51D09"/>
    <w:multiLevelType w:val="hybridMultilevel"/>
    <w:tmpl w:val="1C3A1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123FE0"/>
    <w:multiLevelType w:val="hybridMultilevel"/>
    <w:tmpl w:val="58D8AF10"/>
    <w:lvl w:ilvl="0" w:tplc="D08C4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3B4434"/>
    <w:multiLevelType w:val="hybridMultilevel"/>
    <w:tmpl w:val="8DA0B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"/>
  </w:num>
  <w:num w:numId="28">
    <w:abstractNumId w:val="7"/>
  </w:num>
  <w:num w:numId="29">
    <w:abstractNumId w:val="1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81"/>
    <w:rsid w:val="000404B4"/>
    <w:rsid w:val="000E1E16"/>
    <w:rsid w:val="00130613"/>
    <w:rsid w:val="0015550E"/>
    <w:rsid w:val="001F31CE"/>
    <w:rsid w:val="00223C4F"/>
    <w:rsid w:val="00324202"/>
    <w:rsid w:val="00331333"/>
    <w:rsid w:val="00332461"/>
    <w:rsid w:val="00340429"/>
    <w:rsid w:val="003A6E74"/>
    <w:rsid w:val="003C432B"/>
    <w:rsid w:val="0041260D"/>
    <w:rsid w:val="00447B5F"/>
    <w:rsid w:val="0047722F"/>
    <w:rsid w:val="004818F3"/>
    <w:rsid w:val="0050075C"/>
    <w:rsid w:val="00531F39"/>
    <w:rsid w:val="00583170"/>
    <w:rsid w:val="005F2155"/>
    <w:rsid w:val="00611159"/>
    <w:rsid w:val="006B66C2"/>
    <w:rsid w:val="007923D5"/>
    <w:rsid w:val="007F4DCF"/>
    <w:rsid w:val="00843F40"/>
    <w:rsid w:val="008823F8"/>
    <w:rsid w:val="008A5081"/>
    <w:rsid w:val="008A5686"/>
    <w:rsid w:val="0097084A"/>
    <w:rsid w:val="009C2406"/>
    <w:rsid w:val="00A33CAA"/>
    <w:rsid w:val="00A44F31"/>
    <w:rsid w:val="00AF2996"/>
    <w:rsid w:val="00AF4CE5"/>
    <w:rsid w:val="00B81709"/>
    <w:rsid w:val="00BE4291"/>
    <w:rsid w:val="00C22CDD"/>
    <w:rsid w:val="00CF5345"/>
    <w:rsid w:val="00D10604"/>
    <w:rsid w:val="00DB0D02"/>
    <w:rsid w:val="00DE3077"/>
    <w:rsid w:val="00E02B39"/>
    <w:rsid w:val="00E0735E"/>
    <w:rsid w:val="00E12172"/>
    <w:rsid w:val="00E82A74"/>
    <w:rsid w:val="00F1668A"/>
    <w:rsid w:val="00F264FB"/>
    <w:rsid w:val="00F42AFF"/>
    <w:rsid w:val="00F66072"/>
    <w:rsid w:val="00FB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5081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A508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8A508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unhideWhenUsed/>
    <w:qFormat/>
    <w:rsid w:val="008A5081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</w:rPr>
  </w:style>
  <w:style w:type="paragraph" w:styleId="6">
    <w:name w:val="heading 6"/>
    <w:basedOn w:val="a"/>
    <w:next w:val="a"/>
    <w:link w:val="60"/>
    <w:unhideWhenUsed/>
    <w:qFormat/>
    <w:rsid w:val="008A508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unhideWhenUsed/>
    <w:qFormat/>
    <w:rsid w:val="008A5081"/>
    <w:pPr>
      <w:keepNext/>
      <w:numPr>
        <w:ilvl w:val="6"/>
        <w:numId w:val="1"/>
      </w:numPr>
      <w:spacing w:before="60"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8A5081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8A508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081"/>
    <w:rPr>
      <w:rFonts w:ascii="Times New Roman" w:eastAsia="Times New Roman" w:hAnsi="Times New Roman" w:cs="Times New Roman"/>
      <w:b/>
      <w:kern w:val="28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A508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8A5081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8A5081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0"/>
    <w:link w:val="6"/>
    <w:semiHidden/>
    <w:rsid w:val="008A5081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semiHidden/>
    <w:rsid w:val="008A5081"/>
    <w:rPr>
      <w:rFonts w:ascii="Arial" w:eastAsia="Times New Roman" w:hAnsi="Arial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semiHidden/>
    <w:rsid w:val="008A5081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8A5081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Plain Text"/>
    <w:basedOn w:val="a"/>
    <w:link w:val="a4"/>
    <w:unhideWhenUsed/>
    <w:rsid w:val="00843F4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43F40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4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B5F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DB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33CAA"/>
    <w:pPr>
      <w:ind w:left="720"/>
      <w:contextualSpacing/>
    </w:pPr>
  </w:style>
  <w:style w:type="table" w:styleId="a9">
    <w:name w:val="Table Grid"/>
    <w:basedOn w:val="a1"/>
    <w:uiPriority w:val="59"/>
    <w:rsid w:val="00A33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531F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531F3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5081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A508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8A508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unhideWhenUsed/>
    <w:qFormat/>
    <w:rsid w:val="008A5081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</w:rPr>
  </w:style>
  <w:style w:type="paragraph" w:styleId="6">
    <w:name w:val="heading 6"/>
    <w:basedOn w:val="a"/>
    <w:next w:val="a"/>
    <w:link w:val="60"/>
    <w:unhideWhenUsed/>
    <w:qFormat/>
    <w:rsid w:val="008A508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unhideWhenUsed/>
    <w:qFormat/>
    <w:rsid w:val="008A5081"/>
    <w:pPr>
      <w:keepNext/>
      <w:numPr>
        <w:ilvl w:val="6"/>
        <w:numId w:val="1"/>
      </w:numPr>
      <w:spacing w:before="60"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8A5081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8A508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081"/>
    <w:rPr>
      <w:rFonts w:ascii="Times New Roman" w:eastAsia="Times New Roman" w:hAnsi="Times New Roman" w:cs="Times New Roman"/>
      <w:b/>
      <w:kern w:val="28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A508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8A5081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8A5081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0"/>
    <w:link w:val="6"/>
    <w:semiHidden/>
    <w:rsid w:val="008A5081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semiHidden/>
    <w:rsid w:val="008A5081"/>
    <w:rPr>
      <w:rFonts w:ascii="Arial" w:eastAsia="Times New Roman" w:hAnsi="Arial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semiHidden/>
    <w:rsid w:val="008A5081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8A5081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Plain Text"/>
    <w:basedOn w:val="a"/>
    <w:link w:val="a4"/>
    <w:unhideWhenUsed/>
    <w:rsid w:val="00843F4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43F40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4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B5F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DB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33CAA"/>
    <w:pPr>
      <w:ind w:left="720"/>
      <w:contextualSpacing/>
    </w:pPr>
  </w:style>
  <w:style w:type="table" w:styleId="a9">
    <w:name w:val="Table Grid"/>
    <w:basedOn w:val="a1"/>
    <w:uiPriority w:val="59"/>
    <w:rsid w:val="00A33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531F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531F3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user-bgmu</cp:lastModifiedBy>
  <cp:revision>11</cp:revision>
  <cp:lastPrinted>2015-12-23T08:51:00Z</cp:lastPrinted>
  <dcterms:created xsi:type="dcterms:W3CDTF">2016-06-02T07:49:00Z</dcterms:created>
  <dcterms:modified xsi:type="dcterms:W3CDTF">2020-08-19T05:27:00Z</dcterms:modified>
</cp:coreProperties>
</file>