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6B" w:rsidRPr="00B237C7" w:rsidRDefault="000F0B29" w:rsidP="00B237C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37C7">
        <w:rPr>
          <w:rFonts w:ascii="Times New Roman" w:hAnsi="Times New Roman" w:cs="Times New Roman"/>
          <w:color w:val="auto"/>
          <w:sz w:val="24"/>
          <w:szCs w:val="24"/>
        </w:rPr>
        <w:t>ФЕДЕРАЛЬНОЕ ГОСУДАРСТВЕННОЕ БЮДЖЕТНОЕ</w:t>
      </w:r>
    </w:p>
    <w:p w:rsidR="00DF1C6B" w:rsidRPr="00B237C7" w:rsidRDefault="000F0B29" w:rsidP="00B237C7">
      <w:pPr>
        <w:jc w:val="center"/>
        <w:rPr>
          <w:b/>
        </w:rPr>
      </w:pPr>
      <w:r w:rsidRPr="00B237C7">
        <w:rPr>
          <w:b/>
        </w:rPr>
        <w:t xml:space="preserve">ОБРАЗОВАТЕЛЬНОЕ УЧРЕЖДЕНИЕ ВЫСШЕГО ОБРАЗОВАНИЯ </w:t>
      </w:r>
      <w:r w:rsidRPr="00B237C7">
        <w:rPr>
          <w:b/>
        </w:rPr>
        <w:br/>
        <w:t xml:space="preserve">«БАШКИРСКИЙ ГОСУДАРСТВЕННЫЙ МЕДИЦИНСКИЙ УНИВЕРСИТЕТ» </w:t>
      </w:r>
      <w:r w:rsidRPr="00B237C7">
        <w:rPr>
          <w:b/>
        </w:rPr>
        <w:br/>
        <w:t>МИНИСТЕРСТВА ЗДРАВООХРАНЕНИЯ РОССИЙСКОЙ ФЕДЕРАЦИИ</w:t>
      </w:r>
    </w:p>
    <w:p w:rsidR="00DF1C6B" w:rsidRPr="00B237C7" w:rsidRDefault="00DF1C6B" w:rsidP="00B237C7">
      <w:pPr>
        <w:widowControl w:val="0"/>
        <w:rPr>
          <w:b/>
          <w:bCs/>
        </w:rPr>
      </w:pPr>
    </w:p>
    <w:p w:rsidR="00DF1C6B" w:rsidRPr="00B237C7" w:rsidRDefault="00B6081E" w:rsidP="00B6081E">
      <w:pPr>
        <w:widowControl w:val="0"/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414" w:rsidRPr="00B237C7" w:rsidRDefault="00474414" w:rsidP="00B237C7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1365FC" w:rsidRDefault="001365FC" w:rsidP="00B237C7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1365FC" w:rsidRDefault="001365FC" w:rsidP="00B237C7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DF1C6B" w:rsidRPr="00B237C7" w:rsidRDefault="00DF1C6B" w:rsidP="00B237C7">
      <w:pPr>
        <w:widowControl w:val="0"/>
        <w:tabs>
          <w:tab w:val="right" w:leader="underscore" w:pos="8505"/>
        </w:tabs>
        <w:jc w:val="center"/>
      </w:pPr>
      <w:r w:rsidRPr="00B237C7">
        <w:rPr>
          <w:b/>
          <w:bCs/>
        </w:rPr>
        <w:t xml:space="preserve">РАБОЧАЯ ПРОГРАММА </w:t>
      </w:r>
      <w:r w:rsidR="0033614D" w:rsidRPr="00B237C7">
        <w:rPr>
          <w:b/>
          <w:bCs/>
        </w:rPr>
        <w:t>ПРАКТИКИ</w:t>
      </w:r>
      <w:r w:rsidRPr="00B237C7">
        <w:t xml:space="preserve"> </w:t>
      </w:r>
    </w:p>
    <w:p w:rsidR="005E6444" w:rsidRPr="00B237C7" w:rsidRDefault="005E6444" w:rsidP="00B237C7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1365FC" w:rsidRDefault="002D3239" w:rsidP="00B237C7">
      <w:pPr>
        <w:jc w:val="center"/>
        <w:rPr>
          <w:rFonts w:eastAsia="Calibri"/>
          <w:b/>
          <w:bCs/>
          <w:lang w:eastAsia="en-US"/>
        </w:rPr>
      </w:pPr>
      <w:r w:rsidRPr="00B237C7">
        <w:rPr>
          <w:rFonts w:eastAsia="Calibri"/>
          <w:b/>
          <w:bCs/>
          <w:lang w:eastAsia="en-US"/>
        </w:rPr>
        <w:t xml:space="preserve">ОСТРАЯ </w:t>
      </w:r>
      <w:r w:rsidR="001365FC">
        <w:rPr>
          <w:rFonts w:eastAsia="Calibri"/>
          <w:b/>
          <w:bCs/>
          <w:lang w:eastAsia="en-US"/>
        </w:rPr>
        <w:t xml:space="preserve">КОРОНАРНАЯ </w:t>
      </w:r>
      <w:r w:rsidR="0033614D" w:rsidRPr="00B237C7">
        <w:rPr>
          <w:rFonts w:eastAsia="Calibri"/>
          <w:b/>
          <w:bCs/>
          <w:lang w:eastAsia="en-US"/>
        </w:rPr>
        <w:t xml:space="preserve">НЕДОСТАТОЧНОСТЬ </w:t>
      </w:r>
    </w:p>
    <w:p w:rsidR="005E6444" w:rsidRPr="00B237C7" w:rsidRDefault="0033614D" w:rsidP="00B237C7">
      <w:pPr>
        <w:jc w:val="center"/>
        <w:rPr>
          <w:rFonts w:eastAsia="Calibri"/>
          <w:b/>
          <w:bCs/>
          <w:lang w:eastAsia="en-US"/>
        </w:rPr>
      </w:pPr>
      <w:r w:rsidRPr="00B237C7">
        <w:rPr>
          <w:rFonts w:eastAsia="Calibri"/>
          <w:b/>
          <w:bCs/>
          <w:lang w:eastAsia="en-US"/>
        </w:rPr>
        <w:t>(ПРОИЗВОДСТВЕННАЯ, СТАЦИОНАРНАЯ ПРАКТИКА)</w:t>
      </w:r>
    </w:p>
    <w:p w:rsidR="00DF1C6B" w:rsidRPr="00B237C7" w:rsidRDefault="00DF1C6B" w:rsidP="00B237C7">
      <w:pPr>
        <w:widowControl w:val="0"/>
        <w:jc w:val="center"/>
        <w:rPr>
          <w:bCs/>
        </w:rPr>
      </w:pPr>
      <w:r w:rsidRPr="00B237C7">
        <w:rPr>
          <w:bCs/>
        </w:rPr>
        <w:t>(</w:t>
      </w:r>
      <w:r w:rsidR="0058026C" w:rsidRPr="00B237C7">
        <w:rPr>
          <w:bCs/>
        </w:rPr>
        <w:t>наименование учебной дисциплины</w:t>
      </w:r>
      <w:r w:rsidRPr="00B237C7">
        <w:rPr>
          <w:bCs/>
        </w:rPr>
        <w:t>)</w:t>
      </w:r>
    </w:p>
    <w:p w:rsidR="00DF1C6B" w:rsidRPr="00B237C7" w:rsidRDefault="00DF1C6B" w:rsidP="00B237C7">
      <w:pPr>
        <w:widowControl w:val="0"/>
        <w:jc w:val="center"/>
        <w:rPr>
          <w:bCs/>
        </w:rPr>
      </w:pPr>
    </w:p>
    <w:p w:rsidR="00DF1C6B" w:rsidRPr="00B237C7" w:rsidRDefault="00DF1C6B" w:rsidP="00B237C7">
      <w:pPr>
        <w:widowControl w:val="0"/>
        <w:jc w:val="center"/>
        <w:rPr>
          <w:bCs/>
        </w:rPr>
      </w:pPr>
    </w:p>
    <w:p w:rsidR="0033614D" w:rsidRPr="00B237C7" w:rsidRDefault="0033614D" w:rsidP="00B237C7">
      <w:pPr>
        <w:widowControl w:val="0"/>
        <w:ind w:right="-284"/>
        <w:rPr>
          <w:b/>
          <w:bCs/>
        </w:rPr>
      </w:pPr>
      <w:r w:rsidRPr="00B237C7">
        <w:rPr>
          <w:b/>
          <w:bCs/>
        </w:rPr>
        <w:t xml:space="preserve">Программа ординатуры </w:t>
      </w:r>
      <w:r w:rsidRPr="00B237C7">
        <w:rPr>
          <w:b/>
        </w:rPr>
        <w:t xml:space="preserve">по специальности </w:t>
      </w:r>
      <w:r w:rsidRPr="00B237C7">
        <w:rPr>
          <w:u w:val="single"/>
        </w:rPr>
        <w:t>31.08.</w:t>
      </w:r>
      <w:r w:rsidR="00474414" w:rsidRPr="00B237C7">
        <w:rPr>
          <w:u w:val="single"/>
        </w:rPr>
        <w:t>29 Гематология</w:t>
      </w:r>
    </w:p>
    <w:p w:rsidR="0033614D" w:rsidRPr="00B237C7" w:rsidRDefault="0033614D" w:rsidP="00B237C7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33614D" w:rsidRPr="00B237C7" w:rsidRDefault="0033614D" w:rsidP="00B237C7">
      <w:pPr>
        <w:widowControl w:val="0"/>
        <w:jc w:val="both"/>
        <w:rPr>
          <w:bCs/>
          <w:u w:val="single"/>
        </w:rPr>
      </w:pPr>
      <w:r w:rsidRPr="00B237C7">
        <w:rPr>
          <w:b/>
          <w:bCs/>
        </w:rPr>
        <w:t xml:space="preserve">Форма обучения </w:t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  <w:t>очная</w:t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</w:p>
    <w:p w:rsidR="0033614D" w:rsidRPr="00B237C7" w:rsidRDefault="0033614D" w:rsidP="00B237C7">
      <w:pPr>
        <w:widowControl w:val="0"/>
        <w:jc w:val="center"/>
        <w:rPr>
          <w:bCs/>
        </w:rPr>
      </w:pPr>
      <w:r w:rsidRPr="00B237C7">
        <w:rPr>
          <w:bCs/>
        </w:rPr>
        <w:t xml:space="preserve"> </w:t>
      </w:r>
    </w:p>
    <w:p w:rsidR="0033614D" w:rsidRPr="00B237C7" w:rsidRDefault="0033614D" w:rsidP="00B237C7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33614D" w:rsidRPr="00B237C7" w:rsidRDefault="0033614D" w:rsidP="00B237C7">
      <w:pPr>
        <w:widowControl w:val="0"/>
        <w:jc w:val="both"/>
        <w:rPr>
          <w:b/>
          <w:bCs/>
        </w:rPr>
      </w:pPr>
      <w:r w:rsidRPr="00B237C7">
        <w:rPr>
          <w:b/>
          <w:bCs/>
        </w:rPr>
        <w:t xml:space="preserve">Срок освоения ООП </w:t>
      </w:r>
      <w:r w:rsidRPr="00B237C7">
        <w:rPr>
          <w:bCs/>
          <w:u w:val="single"/>
        </w:rPr>
        <w:tab/>
        <w:t>2 года</w:t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  <w:r w:rsidRPr="00B237C7">
        <w:rPr>
          <w:bCs/>
          <w:u w:val="single"/>
        </w:rPr>
        <w:tab/>
      </w:r>
    </w:p>
    <w:p w:rsidR="0033614D" w:rsidRPr="00B237C7" w:rsidRDefault="0033614D" w:rsidP="00B237C7">
      <w:pPr>
        <w:widowControl w:val="0"/>
        <w:tabs>
          <w:tab w:val="right" w:leader="underscore" w:pos="8505"/>
        </w:tabs>
        <w:jc w:val="center"/>
        <w:rPr>
          <w:bCs/>
        </w:rPr>
      </w:pPr>
      <w:r w:rsidRPr="00B237C7">
        <w:rPr>
          <w:bCs/>
        </w:rPr>
        <w:t>(нормативный срок обучения)</w:t>
      </w:r>
    </w:p>
    <w:p w:rsidR="00DF1C6B" w:rsidRPr="00B237C7" w:rsidRDefault="00DF1C6B" w:rsidP="00B237C7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DF1C6B" w:rsidRPr="00B237C7" w:rsidTr="00391750">
        <w:tc>
          <w:tcPr>
            <w:tcW w:w="5148" w:type="dxa"/>
          </w:tcPr>
          <w:p w:rsidR="00DF1C6B" w:rsidRPr="00B237C7" w:rsidRDefault="00DF1C6B" w:rsidP="00B237C7">
            <w:r w:rsidRPr="00B237C7">
              <w:t xml:space="preserve">Курс   </w:t>
            </w:r>
            <w:r w:rsidRPr="00B237C7">
              <w:rPr>
                <w:lang w:val="en-US"/>
              </w:rPr>
              <w:t>I</w:t>
            </w:r>
            <w:r w:rsidR="00336C9F" w:rsidRPr="00B237C7">
              <w:rPr>
                <w:lang w:val="en-US"/>
              </w:rPr>
              <w:t>I</w:t>
            </w:r>
          </w:p>
          <w:p w:rsidR="00DF1C6B" w:rsidRPr="00B237C7" w:rsidRDefault="00DF1C6B" w:rsidP="00B237C7"/>
          <w:p w:rsidR="00DF1C6B" w:rsidRPr="00B237C7" w:rsidRDefault="00DF1C6B" w:rsidP="00B237C7"/>
          <w:p w:rsidR="00DF1C6B" w:rsidRPr="00B237C7" w:rsidRDefault="00A502D4" w:rsidP="00B237C7">
            <w:r w:rsidRPr="00B237C7">
              <w:t xml:space="preserve">Практические </w:t>
            </w:r>
            <w:r w:rsidR="00DF1C6B" w:rsidRPr="00B237C7">
              <w:t xml:space="preserve">занятия – </w:t>
            </w:r>
            <w:r w:rsidRPr="00B237C7">
              <w:t>48</w:t>
            </w:r>
            <w:r w:rsidR="005E6444" w:rsidRPr="00B237C7">
              <w:t xml:space="preserve"> час.</w:t>
            </w:r>
            <w:r w:rsidR="00DF1C6B" w:rsidRPr="00B237C7">
              <w:t xml:space="preserve"> </w:t>
            </w:r>
          </w:p>
          <w:p w:rsidR="00DF1C6B" w:rsidRPr="00B237C7" w:rsidRDefault="00DF1C6B" w:rsidP="00B237C7"/>
          <w:p w:rsidR="00DF1C6B" w:rsidRPr="00B237C7" w:rsidRDefault="00DF1C6B" w:rsidP="00B237C7">
            <w:r w:rsidRPr="00B237C7">
              <w:t>Самостоятельная</w:t>
            </w:r>
          </w:p>
          <w:p w:rsidR="00DF1C6B" w:rsidRPr="00B237C7" w:rsidRDefault="00A502D4" w:rsidP="00B237C7">
            <w:r w:rsidRPr="00B237C7">
              <w:t>(внеаудиторная)  работа –</w:t>
            </w:r>
            <w:r w:rsidRPr="00B237C7">
              <w:rPr>
                <w:lang w:val="en-US"/>
              </w:rPr>
              <w:t>24</w:t>
            </w:r>
            <w:r w:rsidR="005E6444" w:rsidRPr="00B237C7">
              <w:t xml:space="preserve"> час</w:t>
            </w:r>
            <w:r w:rsidR="00DF1C6B" w:rsidRPr="00B237C7">
              <w:t xml:space="preserve">. </w:t>
            </w:r>
          </w:p>
        </w:tc>
        <w:tc>
          <w:tcPr>
            <w:tcW w:w="360" w:type="dxa"/>
          </w:tcPr>
          <w:p w:rsidR="00DF1C6B" w:rsidRPr="00B237C7" w:rsidRDefault="00DF1C6B" w:rsidP="00B237C7"/>
        </w:tc>
        <w:tc>
          <w:tcPr>
            <w:tcW w:w="3819" w:type="dxa"/>
          </w:tcPr>
          <w:p w:rsidR="00DF1C6B" w:rsidRPr="00B237C7" w:rsidRDefault="00DF1C6B" w:rsidP="00B237C7">
            <w:r w:rsidRPr="00B237C7">
              <w:t xml:space="preserve">Семестр  </w:t>
            </w:r>
            <w:r w:rsidR="00A502D4" w:rsidRPr="00B237C7">
              <w:rPr>
                <w:lang w:val="en-US"/>
              </w:rPr>
              <w:t>IV</w:t>
            </w:r>
          </w:p>
          <w:p w:rsidR="00DF1C6B" w:rsidRPr="00B237C7" w:rsidRDefault="00DF1C6B" w:rsidP="00B237C7"/>
          <w:p w:rsidR="00DF1C6B" w:rsidRPr="00B237C7" w:rsidRDefault="00DF1C6B" w:rsidP="00B237C7">
            <w:r w:rsidRPr="00B237C7">
              <w:t xml:space="preserve">Зачет  </w:t>
            </w:r>
            <w:r w:rsidRPr="00B237C7">
              <w:rPr>
                <w:lang w:val="en-US"/>
              </w:rPr>
              <w:t>I</w:t>
            </w:r>
            <w:r w:rsidR="00336C9F" w:rsidRPr="00B237C7">
              <w:rPr>
                <w:lang w:val="en-US"/>
              </w:rPr>
              <w:t>I</w:t>
            </w:r>
            <w:r w:rsidR="005E6444" w:rsidRPr="00B237C7">
              <w:t xml:space="preserve"> курс,</w:t>
            </w:r>
            <w:r w:rsidRPr="00B237C7">
              <w:t xml:space="preserve"> </w:t>
            </w:r>
            <w:r w:rsidR="00E028A2" w:rsidRPr="00B237C7">
              <w:t xml:space="preserve"> </w:t>
            </w:r>
            <w:r w:rsidR="00A502D4" w:rsidRPr="00B237C7">
              <w:rPr>
                <w:lang w:val="en-US"/>
              </w:rPr>
              <w:t>IV</w:t>
            </w:r>
            <w:r w:rsidR="00E028A2" w:rsidRPr="00B237C7">
              <w:t xml:space="preserve"> </w:t>
            </w:r>
            <w:r w:rsidRPr="00B237C7">
              <w:t>семестр</w:t>
            </w:r>
          </w:p>
          <w:p w:rsidR="00DF1C6B" w:rsidRPr="00B237C7" w:rsidRDefault="00DF1C6B" w:rsidP="00B237C7"/>
          <w:p w:rsidR="00DF1C6B" w:rsidRPr="00B237C7" w:rsidRDefault="00A502D4" w:rsidP="00B237C7">
            <w:r w:rsidRPr="00B237C7">
              <w:t>Всего 72</w:t>
            </w:r>
            <w:r w:rsidR="00DF1C6B" w:rsidRPr="00B237C7">
              <w:t xml:space="preserve"> час</w:t>
            </w:r>
          </w:p>
          <w:p w:rsidR="00DF1C6B" w:rsidRPr="00B237C7" w:rsidRDefault="00DF1C6B" w:rsidP="00B237C7">
            <w:r w:rsidRPr="00B237C7">
              <w:t>(</w:t>
            </w:r>
            <w:r w:rsidR="00A502D4" w:rsidRPr="00B237C7">
              <w:rPr>
                <w:lang w:val="en-US"/>
              </w:rPr>
              <w:t>2</w:t>
            </w:r>
            <w:r w:rsidRPr="00B237C7">
              <w:t xml:space="preserve"> зачетн</w:t>
            </w:r>
            <w:r w:rsidR="00A502D4" w:rsidRPr="00B237C7">
              <w:t>ых</w:t>
            </w:r>
            <w:r w:rsidRPr="00B237C7">
              <w:t xml:space="preserve"> единиц)</w:t>
            </w:r>
          </w:p>
        </w:tc>
      </w:tr>
    </w:tbl>
    <w:p w:rsidR="00DF1C6B" w:rsidRPr="00B237C7" w:rsidRDefault="00DF1C6B" w:rsidP="00B237C7">
      <w:pPr>
        <w:widowControl w:val="0"/>
        <w:jc w:val="both"/>
        <w:rPr>
          <w:b/>
          <w:bCs/>
        </w:rPr>
      </w:pPr>
    </w:p>
    <w:p w:rsidR="00DF1C6B" w:rsidRPr="00B237C7" w:rsidRDefault="00DF1C6B" w:rsidP="00B237C7">
      <w:pPr>
        <w:widowControl w:val="0"/>
        <w:jc w:val="both"/>
        <w:rPr>
          <w:b/>
          <w:bCs/>
        </w:rPr>
      </w:pPr>
    </w:p>
    <w:p w:rsidR="00CC6B81" w:rsidRPr="00B237C7" w:rsidRDefault="00CC6B81" w:rsidP="00B237C7">
      <w:pPr>
        <w:widowControl w:val="0"/>
        <w:jc w:val="both"/>
        <w:rPr>
          <w:b/>
          <w:bCs/>
        </w:rPr>
      </w:pPr>
    </w:p>
    <w:p w:rsidR="00CC6B81" w:rsidRPr="00B237C7" w:rsidRDefault="00CC6B81" w:rsidP="00B237C7">
      <w:pPr>
        <w:widowControl w:val="0"/>
        <w:jc w:val="both"/>
        <w:rPr>
          <w:b/>
          <w:bCs/>
        </w:rPr>
      </w:pPr>
    </w:p>
    <w:p w:rsidR="00CC6B81" w:rsidRPr="00B237C7" w:rsidRDefault="00CC6B81" w:rsidP="00B237C7">
      <w:pPr>
        <w:widowControl w:val="0"/>
        <w:jc w:val="both"/>
        <w:rPr>
          <w:b/>
          <w:bCs/>
        </w:rPr>
      </w:pPr>
    </w:p>
    <w:p w:rsidR="00DF1C6B" w:rsidRPr="00B237C7" w:rsidRDefault="00DF1C6B" w:rsidP="00B237C7">
      <w:pPr>
        <w:widowControl w:val="0"/>
        <w:jc w:val="both"/>
        <w:rPr>
          <w:bCs/>
        </w:rPr>
      </w:pPr>
    </w:p>
    <w:p w:rsidR="0033614D" w:rsidRPr="00B237C7" w:rsidRDefault="0033614D" w:rsidP="00B237C7">
      <w:pPr>
        <w:widowControl w:val="0"/>
        <w:jc w:val="both"/>
        <w:rPr>
          <w:bCs/>
        </w:rPr>
      </w:pPr>
    </w:p>
    <w:p w:rsidR="0033614D" w:rsidRPr="00B237C7" w:rsidRDefault="0033614D" w:rsidP="00B237C7">
      <w:pPr>
        <w:widowControl w:val="0"/>
        <w:jc w:val="both"/>
        <w:rPr>
          <w:bCs/>
        </w:rPr>
      </w:pPr>
    </w:p>
    <w:p w:rsidR="0033614D" w:rsidRPr="00B237C7" w:rsidRDefault="0033614D" w:rsidP="00B237C7">
      <w:pPr>
        <w:widowControl w:val="0"/>
        <w:jc w:val="both"/>
        <w:rPr>
          <w:bCs/>
        </w:rPr>
      </w:pPr>
    </w:p>
    <w:p w:rsidR="00DF1C6B" w:rsidRPr="00B237C7" w:rsidRDefault="00DF1C6B" w:rsidP="00B237C7">
      <w:pPr>
        <w:widowControl w:val="0"/>
        <w:jc w:val="center"/>
        <w:rPr>
          <w:bCs/>
        </w:rPr>
      </w:pPr>
      <w:r w:rsidRPr="00B237C7">
        <w:rPr>
          <w:bCs/>
        </w:rPr>
        <w:t>Уфа</w:t>
      </w:r>
      <w:r w:rsidR="00474414" w:rsidRPr="00B237C7">
        <w:rPr>
          <w:bCs/>
        </w:rPr>
        <w:t xml:space="preserve"> </w:t>
      </w:r>
      <w:r w:rsidRPr="00B237C7">
        <w:rPr>
          <w:bCs/>
        </w:rPr>
        <w:t>20</w:t>
      </w:r>
      <w:r w:rsidR="003F7FDC">
        <w:rPr>
          <w:bCs/>
        </w:rPr>
        <w:t>21</w:t>
      </w:r>
    </w:p>
    <w:p w:rsidR="00474414" w:rsidRPr="00B237C7" w:rsidRDefault="00474414" w:rsidP="00B237C7">
      <w:pPr>
        <w:widowControl w:val="0"/>
        <w:jc w:val="center"/>
        <w:rPr>
          <w:bCs/>
        </w:rPr>
      </w:pPr>
    </w:p>
    <w:p w:rsidR="00474414" w:rsidRPr="00B237C7" w:rsidRDefault="00474414" w:rsidP="00B237C7">
      <w:pPr>
        <w:widowControl w:val="0"/>
        <w:jc w:val="center"/>
        <w:rPr>
          <w:bCs/>
        </w:rPr>
      </w:pPr>
    </w:p>
    <w:p w:rsidR="003F7FDC" w:rsidRDefault="003F7FDC" w:rsidP="003F7FDC">
      <w:pPr>
        <w:widowControl w:val="0"/>
        <w:jc w:val="both"/>
        <w:rPr>
          <w:bCs/>
        </w:rPr>
      </w:pPr>
      <w:r>
        <w:lastRenderedPageBreak/>
        <w:t>При разработке рабочей программы дисциплины (модуля) «Общественное здоровье и здравоохранение» в основу положены:</w:t>
      </w:r>
    </w:p>
    <w:p w:rsidR="003F7FDC" w:rsidRDefault="003F7FDC" w:rsidP="003F7FDC">
      <w:pPr>
        <w:widowControl w:val="0"/>
        <w:jc w:val="both"/>
      </w:pPr>
    </w:p>
    <w:p w:rsidR="003F7FDC" w:rsidRDefault="003F7FDC" w:rsidP="003F7FDC">
      <w:pPr>
        <w:keepNext/>
        <w:numPr>
          <w:ilvl w:val="0"/>
          <w:numId w:val="4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:rsidR="003F7FDC" w:rsidRDefault="003F7FDC" w:rsidP="003F7FDC">
      <w:pPr>
        <w:keepNext/>
        <w:numPr>
          <w:ilvl w:val="0"/>
          <w:numId w:val="43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3F7FDC" w:rsidRDefault="003F7FDC" w:rsidP="003F7FDC">
      <w:pPr>
        <w:keepNext/>
        <w:numPr>
          <w:ilvl w:val="0"/>
          <w:numId w:val="4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>, утвержденный Ученым Советом ФГБОУ ВО БГМУ Минздрава России от 25.05.2021г. протокол № 6.</w:t>
      </w:r>
    </w:p>
    <w:p w:rsidR="003F7FDC" w:rsidRDefault="003F7FDC" w:rsidP="003F7FDC">
      <w:pPr>
        <w:pStyle w:val="a4"/>
        <w:keepNext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rPr>
          <w:rFonts w:eastAsiaTheme="minorHAnsi"/>
          <w:lang w:eastAsia="en-US"/>
        </w:rPr>
        <w:t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высшей квалификации)" (Зарегистрировано в Минюсте России 29.10.2014 N 34506).</w:t>
      </w:r>
    </w:p>
    <w:p w:rsidR="003F7FDC" w:rsidRDefault="003F7FDC" w:rsidP="003F7FDC">
      <w:pPr>
        <w:pStyle w:val="a4"/>
        <w:keepNext/>
        <w:autoSpaceDE w:val="0"/>
        <w:autoSpaceDN w:val="0"/>
        <w:adjustRightInd w:val="0"/>
        <w:ind w:left="0"/>
        <w:jc w:val="both"/>
      </w:pPr>
    </w:p>
    <w:p w:rsidR="003F7FDC" w:rsidRDefault="003F7FDC" w:rsidP="003F7FDC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>одобрена УМС по специальностям ординатуры от 25.05.2021 г., протокол № 6.</w:t>
      </w:r>
    </w:p>
    <w:p w:rsidR="003F7FDC" w:rsidRDefault="003F7FDC" w:rsidP="003F7FDC">
      <w:pPr>
        <w:keepNext/>
        <w:ind w:firstLine="709"/>
        <w:jc w:val="both"/>
      </w:pPr>
    </w:p>
    <w:p w:rsidR="003F7FDC" w:rsidRDefault="003F7FDC" w:rsidP="003F7FDC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Зигитбаев Р.Н. </w:t>
      </w:r>
    </w:p>
    <w:p w:rsidR="003F7FDC" w:rsidRDefault="003F7FDC" w:rsidP="003F7FDC">
      <w:pPr>
        <w:keepNext/>
        <w:rPr>
          <w:highlight w:val="yellow"/>
        </w:rPr>
      </w:pPr>
    </w:p>
    <w:p w:rsidR="00073BFB" w:rsidRPr="00B237C7" w:rsidRDefault="00073BFB" w:rsidP="00B237C7">
      <w:pPr>
        <w:keepNext/>
        <w:rPr>
          <w:highlight w:val="yellow"/>
        </w:rPr>
      </w:pPr>
    </w:p>
    <w:p w:rsidR="00073BFB" w:rsidRPr="00B237C7" w:rsidRDefault="00073BFB" w:rsidP="00B237C7">
      <w:pPr>
        <w:keepNext/>
        <w:rPr>
          <w:highlight w:val="yellow"/>
        </w:rPr>
      </w:pPr>
    </w:p>
    <w:p w:rsidR="00073BFB" w:rsidRPr="00B237C7" w:rsidRDefault="00073BFB" w:rsidP="00B237C7">
      <w:pPr>
        <w:keepNext/>
        <w:rPr>
          <w:highlight w:val="yellow"/>
        </w:rPr>
      </w:pPr>
    </w:p>
    <w:p w:rsidR="00073BFB" w:rsidRPr="00B237C7" w:rsidRDefault="00073BFB" w:rsidP="00B237C7">
      <w:pPr>
        <w:keepNext/>
        <w:rPr>
          <w:highlight w:val="yellow"/>
        </w:rPr>
      </w:pPr>
    </w:p>
    <w:p w:rsidR="00073BFB" w:rsidRPr="00B237C7" w:rsidRDefault="00073BFB" w:rsidP="00B237C7">
      <w:pPr>
        <w:keepNext/>
        <w:rPr>
          <w:highlight w:val="yellow"/>
        </w:rPr>
      </w:pPr>
    </w:p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b w:val="0"/>
          <w:bCs w:val="0"/>
          <w:color w:val="000000"/>
          <w:sz w:val="24"/>
          <w:szCs w:val="24"/>
          <w:lang w:bidi="ru-RU"/>
        </w:rPr>
      </w:pPr>
      <w:bookmarkStart w:id="0" w:name="bookmark0"/>
      <w:r w:rsidRPr="00B237C7">
        <w:rPr>
          <w:rFonts w:cs="Times New Roman"/>
          <w:color w:val="000000"/>
          <w:sz w:val="24"/>
          <w:szCs w:val="24"/>
          <w:lang w:bidi="ru-RU"/>
        </w:rPr>
        <w:t>Разработчики</w:t>
      </w:r>
      <w:r w:rsidRPr="00B237C7">
        <w:rPr>
          <w:rFonts w:cs="Times New Roman"/>
          <w:b w:val="0"/>
          <w:bCs w:val="0"/>
          <w:color w:val="000000"/>
          <w:sz w:val="24"/>
          <w:szCs w:val="24"/>
          <w:lang w:bidi="ru-RU"/>
        </w:rPr>
        <w:t>:</w:t>
      </w:r>
      <w:bookmarkEnd w:id="0"/>
    </w:p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74"/>
        <w:gridCol w:w="3597"/>
      </w:tblGrid>
      <w:tr w:rsidR="00E2300D" w:rsidRPr="00B237C7" w:rsidTr="00FC57D9">
        <w:tc>
          <w:tcPr>
            <w:tcW w:w="6345" w:type="dxa"/>
          </w:tcPr>
          <w:p w:rsidR="00E2300D" w:rsidRPr="00B237C7" w:rsidRDefault="00E2300D" w:rsidP="00B237C7">
            <w:pPr>
              <w:keepNext/>
            </w:pPr>
            <w:r w:rsidRPr="00B237C7">
              <w:rPr>
                <w:lang w:bidi="ru-RU"/>
              </w:rPr>
              <w:t xml:space="preserve">Зав. кафедрой неврологии ИДПО БГМУ, профессор </w:t>
            </w:r>
          </w:p>
        </w:tc>
        <w:tc>
          <w:tcPr>
            <w:tcW w:w="3786" w:type="dxa"/>
          </w:tcPr>
          <w:p w:rsidR="00E2300D" w:rsidRPr="00B237C7" w:rsidRDefault="001A2579" w:rsidP="00B237C7">
            <w:pPr>
              <w:keepNext/>
              <w:contextualSpacing/>
              <w:rPr>
                <w:rFonts w:eastAsia="Calibri"/>
                <w:lang w:eastAsia="en-US"/>
              </w:rPr>
            </w:pPr>
            <w:r w:rsidRPr="00B237C7">
              <w:rPr>
                <w:rFonts w:eastAsia="Calibri"/>
                <w:lang w:eastAsia="en-US"/>
              </w:rPr>
              <w:t xml:space="preserve">                           </w:t>
            </w:r>
            <w:r w:rsidR="00E2300D" w:rsidRPr="00B237C7">
              <w:rPr>
                <w:rFonts w:eastAsia="Calibri"/>
                <w:lang w:eastAsia="en-US"/>
              </w:rPr>
              <w:t>Л.Б. Новикова</w:t>
            </w:r>
          </w:p>
        </w:tc>
      </w:tr>
      <w:tr w:rsidR="00E2300D" w:rsidRPr="00B237C7" w:rsidTr="00FC57D9">
        <w:tc>
          <w:tcPr>
            <w:tcW w:w="6345" w:type="dxa"/>
          </w:tcPr>
          <w:p w:rsidR="00E2300D" w:rsidRPr="00B237C7" w:rsidRDefault="00E2300D" w:rsidP="00B237C7">
            <w:pPr>
              <w:keepNext/>
            </w:pPr>
          </w:p>
        </w:tc>
        <w:tc>
          <w:tcPr>
            <w:tcW w:w="3786" w:type="dxa"/>
          </w:tcPr>
          <w:p w:rsidR="00E2300D" w:rsidRPr="00B237C7" w:rsidRDefault="00E2300D" w:rsidP="00B237C7">
            <w:pPr>
              <w:keepNext/>
              <w:contextualSpacing/>
              <w:jc w:val="right"/>
              <w:rPr>
                <w:rFonts w:eastAsia="Calibri"/>
                <w:lang w:eastAsia="en-US"/>
              </w:rPr>
            </w:pPr>
          </w:p>
        </w:tc>
      </w:tr>
      <w:tr w:rsidR="00E2300D" w:rsidRPr="00B237C7" w:rsidTr="00FC57D9">
        <w:tc>
          <w:tcPr>
            <w:tcW w:w="6345" w:type="dxa"/>
          </w:tcPr>
          <w:p w:rsidR="00E2300D" w:rsidRPr="00B237C7" w:rsidRDefault="00E2300D" w:rsidP="00B237C7">
            <w:pPr>
              <w:keepNext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B237C7">
              <w:rPr>
                <w:rFonts w:eastAsia="Calibri"/>
                <w:bCs/>
                <w:lang w:eastAsia="en-US"/>
              </w:rPr>
              <w:t>Доцент кафедры неврологии ИДПО БГМУ</w:t>
            </w:r>
          </w:p>
          <w:p w:rsidR="00E2300D" w:rsidRPr="00B237C7" w:rsidRDefault="00E2300D" w:rsidP="00B237C7">
            <w:pPr>
              <w:keepNext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  <w:p w:rsidR="00E2300D" w:rsidRPr="00B237C7" w:rsidRDefault="00E2300D" w:rsidP="00B237C7">
            <w:pPr>
              <w:keepNext/>
              <w:contextualSpacing/>
              <w:jc w:val="both"/>
              <w:rPr>
                <w:rFonts w:eastAsia="Calibri"/>
                <w:lang w:eastAsia="en-US"/>
              </w:rPr>
            </w:pPr>
            <w:r w:rsidRPr="00B237C7">
              <w:rPr>
                <w:rFonts w:eastAsia="Calibri"/>
                <w:bCs/>
                <w:lang w:eastAsia="en-US"/>
              </w:rPr>
              <w:t xml:space="preserve">Ассистент кафедры неврологии ИДПО   </w:t>
            </w:r>
            <w:r w:rsidR="001A2579" w:rsidRPr="00B237C7">
              <w:rPr>
                <w:rFonts w:eastAsia="Calibri"/>
                <w:bCs/>
                <w:lang w:eastAsia="en-US"/>
              </w:rPr>
              <w:t>БГМУ</w:t>
            </w:r>
            <w:r w:rsidRPr="00B237C7">
              <w:rPr>
                <w:rFonts w:eastAsia="Calibri"/>
                <w:bCs/>
                <w:lang w:eastAsia="en-US"/>
              </w:rPr>
              <w:t xml:space="preserve">                                  </w:t>
            </w:r>
          </w:p>
        </w:tc>
        <w:tc>
          <w:tcPr>
            <w:tcW w:w="3786" w:type="dxa"/>
          </w:tcPr>
          <w:p w:rsidR="00E2300D" w:rsidRPr="00B237C7" w:rsidRDefault="001A2579" w:rsidP="00B237C7">
            <w:pPr>
              <w:keepNext/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B237C7">
              <w:rPr>
                <w:rFonts w:eastAsia="Calibri"/>
                <w:bCs/>
                <w:lang w:eastAsia="en-US"/>
              </w:rPr>
              <w:t xml:space="preserve">                           А.П. Акопян</w:t>
            </w:r>
          </w:p>
          <w:p w:rsidR="00E2300D" w:rsidRPr="00B237C7" w:rsidRDefault="001A2579" w:rsidP="00B237C7">
            <w:pPr>
              <w:keepNext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B237C7">
              <w:rPr>
                <w:rFonts w:eastAsia="Calibri"/>
                <w:bCs/>
                <w:lang w:eastAsia="en-US"/>
              </w:rPr>
              <w:t xml:space="preserve">                            </w:t>
            </w:r>
          </w:p>
          <w:p w:rsidR="00E2300D" w:rsidRPr="00B237C7" w:rsidRDefault="00E2300D" w:rsidP="00B237C7">
            <w:pPr>
              <w:keepNext/>
              <w:contextualSpacing/>
              <w:jc w:val="both"/>
              <w:rPr>
                <w:rFonts w:eastAsia="Calibri"/>
                <w:lang w:eastAsia="en-US"/>
              </w:rPr>
            </w:pPr>
            <w:r w:rsidRPr="00B237C7">
              <w:rPr>
                <w:rFonts w:eastAsia="Calibri"/>
                <w:bCs/>
                <w:lang w:eastAsia="en-US"/>
              </w:rPr>
              <w:t xml:space="preserve"> </w:t>
            </w:r>
            <w:r w:rsidR="007623B6" w:rsidRPr="00B237C7">
              <w:rPr>
                <w:rFonts w:eastAsia="Calibri"/>
                <w:bCs/>
                <w:lang w:eastAsia="en-US"/>
              </w:rPr>
              <w:t xml:space="preserve">                         </w:t>
            </w:r>
            <w:r w:rsidRPr="00B237C7">
              <w:rPr>
                <w:rFonts w:eastAsia="Calibri"/>
                <w:bCs/>
                <w:lang w:eastAsia="en-US"/>
              </w:rPr>
              <w:t>К.М. Шарапова</w:t>
            </w:r>
          </w:p>
        </w:tc>
      </w:tr>
    </w:tbl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B237C7" w:rsidRDefault="00073BFB" w:rsidP="00B237C7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DF1C6B" w:rsidRPr="00B237C7" w:rsidRDefault="00DF1C6B" w:rsidP="00B237C7">
      <w:pPr>
        <w:widowControl w:val="0"/>
        <w:ind w:firstLine="709"/>
      </w:pPr>
    </w:p>
    <w:p w:rsidR="00DF1C6B" w:rsidRPr="00B237C7" w:rsidRDefault="00DF1C6B" w:rsidP="00B237C7">
      <w:pPr>
        <w:widowControl w:val="0"/>
        <w:ind w:firstLine="709"/>
      </w:pPr>
    </w:p>
    <w:p w:rsidR="00DF1C6B" w:rsidRPr="00B237C7" w:rsidRDefault="00DF1C6B" w:rsidP="00B237C7">
      <w:pPr>
        <w:widowControl w:val="0"/>
        <w:jc w:val="center"/>
        <w:rPr>
          <w:b/>
        </w:rPr>
      </w:pPr>
    </w:p>
    <w:p w:rsidR="00DF1C6B" w:rsidRPr="00B237C7" w:rsidRDefault="00DF1C6B" w:rsidP="00B237C7">
      <w:pPr>
        <w:widowControl w:val="0"/>
        <w:jc w:val="center"/>
        <w:rPr>
          <w:b/>
        </w:rPr>
      </w:pPr>
    </w:p>
    <w:p w:rsidR="008A5C4E" w:rsidRPr="00B237C7" w:rsidRDefault="008A5C4E" w:rsidP="00B237C7">
      <w:pPr>
        <w:rPr>
          <w:b/>
        </w:rPr>
      </w:pPr>
      <w:r w:rsidRPr="00B237C7">
        <w:rPr>
          <w:b/>
        </w:rPr>
        <w:br w:type="page"/>
      </w:r>
    </w:p>
    <w:p w:rsidR="00DF1C6B" w:rsidRPr="00B237C7" w:rsidRDefault="00DF1C6B" w:rsidP="00B237C7">
      <w:pPr>
        <w:widowControl w:val="0"/>
        <w:jc w:val="center"/>
        <w:rPr>
          <w:b/>
        </w:rPr>
      </w:pPr>
      <w:r w:rsidRPr="00B237C7">
        <w:rPr>
          <w:b/>
        </w:rPr>
        <w:lastRenderedPageBreak/>
        <w:t>Содержание рабочей программы</w:t>
      </w:r>
    </w:p>
    <w:p w:rsidR="00DF1C6B" w:rsidRPr="00B237C7" w:rsidRDefault="0045168B" w:rsidP="00B237C7">
      <w:pPr>
        <w:widowControl w:val="0"/>
        <w:jc w:val="center"/>
        <w:rPr>
          <w:i/>
        </w:rPr>
      </w:pPr>
      <w:r w:rsidRPr="00B237C7">
        <w:t xml:space="preserve"> </w:t>
      </w:r>
    </w:p>
    <w:p w:rsidR="00DF1C6B" w:rsidRPr="00B237C7" w:rsidRDefault="00DF1C6B" w:rsidP="00B237C7">
      <w:pPr>
        <w:widowControl w:val="0"/>
        <w:jc w:val="center"/>
        <w:rPr>
          <w:b/>
          <w:i/>
        </w:rPr>
      </w:pPr>
    </w:p>
    <w:p w:rsidR="00DF1C6B" w:rsidRPr="00B237C7" w:rsidRDefault="00DF1C6B" w:rsidP="00B237C7">
      <w:pPr>
        <w:widowControl w:val="0"/>
        <w:jc w:val="both"/>
        <w:rPr>
          <w:b/>
        </w:rPr>
      </w:pPr>
    </w:p>
    <w:p w:rsidR="00DF1C6B" w:rsidRPr="00B237C7" w:rsidRDefault="00DF1C6B" w:rsidP="00B237C7">
      <w:pPr>
        <w:widowControl w:val="0"/>
        <w:numPr>
          <w:ilvl w:val="0"/>
          <w:numId w:val="2"/>
        </w:numPr>
        <w:snapToGrid w:val="0"/>
        <w:jc w:val="both"/>
      </w:pPr>
      <w:r w:rsidRPr="00B237C7">
        <w:t>Пояснительная записка</w:t>
      </w:r>
      <w:r w:rsidR="00867DBE" w:rsidRPr="00B237C7">
        <w:t>____________________________________________</w:t>
      </w:r>
      <w:r w:rsidR="00996981" w:rsidRPr="00B237C7">
        <w:t>_____ 4</w:t>
      </w:r>
    </w:p>
    <w:p w:rsidR="00DF1C6B" w:rsidRPr="00B237C7" w:rsidRDefault="00DF1C6B" w:rsidP="00B237C7">
      <w:pPr>
        <w:widowControl w:val="0"/>
        <w:numPr>
          <w:ilvl w:val="0"/>
          <w:numId w:val="2"/>
        </w:numPr>
        <w:snapToGrid w:val="0"/>
        <w:jc w:val="both"/>
      </w:pPr>
      <w:r w:rsidRPr="00B237C7">
        <w:t xml:space="preserve">Вводная часть </w:t>
      </w:r>
      <w:r w:rsidR="00996981" w:rsidRPr="00B237C7">
        <w:t>_________________________________________________________4</w:t>
      </w:r>
    </w:p>
    <w:p w:rsidR="00DF1C6B" w:rsidRPr="00B237C7" w:rsidRDefault="00DF1C6B" w:rsidP="00B237C7">
      <w:pPr>
        <w:widowControl w:val="0"/>
        <w:numPr>
          <w:ilvl w:val="0"/>
          <w:numId w:val="2"/>
        </w:numPr>
        <w:snapToGrid w:val="0"/>
        <w:jc w:val="both"/>
      </w:pPr>
      <w:r w:rsidRPr="00B237C7">
        <w:t>Основная часть</w:t>
      </w:r>
      <w:r w:rsidR="00996981" w:rsidRPr="00B237C7">
        <w:t>_________________________________________________________7</w:t>
      </w:r>
    </w:p>
    <w:p w:rsidR="00DF1C6B" w:rsidRPr="00B237C7" w:rsidRDefault="00DF1C6B" w:rsidP="00B237C7">
      <w:pPr>
        <w:widowControl w:val="0"/>
        <w:ind w:left="502"/>
        <w:jc w:val="both"/>
      </w:pPr>
      <w:r w:rsidRPr="00B237C7">
        <w:t>3.1.Объем учебной дисциплины (модуля) и виды учебной работы</w:t>
      </w:r>
      <w:r w:rsidR="00996981" w:rsidRPr="00B237C7">
        <w:t>______________7</w:t>
      </w:r>
    </w:p>
    <w:p w:rsidR="00DF1C6B" w:rsidRPr="00B237C7" w:rsidRDefault="00DF1C6B" w:rsidP="00B237C7">
      <w:pPr>
        <w:widowControl w:val="0"/>
        <w:ind w:left="502"/>
        <w:jc w:val="both"/>
        <w:rPr>
          <w:bCs/>
        </w:rPr>
      </w:pPr>
      <w:r w:rsidRPr="00B237C7">
        <w:t>3.2.</w:t>
      </w:r>
      <w:r w:rsidRPr="00B237C7">
        <w:rPr>
          <w:bCs/>
        </w:rPr>
        <w:t>Разделы учебной дисциплины и компетенции, которые должны быть освоены при их изучении</w:t>
      </w:r>
      <w:r w:rsidR="00996981" w:rsidRPr="00B237C7">
        <w:rPr>
          <w:bCs/>
        </w:rPr>
        <w:t>____________________________________________________________7</w:t>
      </w:r>
    </w:p>
    <w:p w:rsidR="00DF1C6B" w:rsidRPr="00B237C7" w:rsidRDefault="00DF1C6B" w:rsidP="00B237C7">
      <w:pPr>
        <w:widowControl w:val="0"/>
        <w:ind w:left="502"/>
        <w:jc w:val="both"/>
        <w:rPr>
          <w:bCs/>
        </w:rPr>
      </w:pPr>
      <w:r w:rsidRPr="00B237C7">
        <w:rPr>
          <w:bCs/>
        </w:rPr>
        <w:t>3.3.</w:t>
      </w:r>
      <w:r w:rsidRPr="00B237C7">
        <w:rPr>
          <w:b/>
          <w:bCs/>
        </w:rPr>
        <w:t xml:space="preserve"> </w:t>
      </w:r>
      <w:r w:rsidRPr="00B237C7">
        <w:rPr>
          <w:bCs/>
        </w:rPr>
        <w:t>Разделы учебной дисциплины (модуля), виды учебной деятельности и формы  контроля</w:t>
      </w:r>
      <w:r w:rsidR="00996981" w:rsidRPr="00B237C7">
        <w:rPr>
          <w:bCs/>
        </w:rPr>
        <w:t>_______________________________________________________________8</w:t>
      </w:r>
    </w:p>
    <w:p w:rsidR="00DF1C6B" w:rsidRPr="00B237C7" w:rsidRDefault="00DF1C6B" w:rsidP="00B237C7">
      <w:pPr>
        <w:widowControl w:val="0"/>
        <w:ind w:left="502"/>
        <w:jc w:val="both"/>
        <w:rPr>
          <w:b/>
        </w:rPr>
      </w:pPr>
      <w:r w:rsidRPr="00B237C7">
        <w:rPr>
          <w:bCs/>
        </w:rPr>
        <w:t>3.4.</w:t>
      </w:r>
      <w:r w:rsidRPr="00B237C7">
        <w:t xml:space="preserve"> Название тем лекций и количество часов по семестрам изучения учебной дисциплины (модуля</w:t>
      </w:r>
      <w:r w:rsidRPr="00B237C7">
        <w:rPr>
          <w:b/>
        </w:rPr>
        <w:t>)</w:t>
      </w:r>
      <w:r w:rsidR="00996981" w:rsidRPr="00B237C7">
        <w:rPr>
          <w:b/>
        </w:rPr>
        <w:t>____________________________________________________</w:t>
      </w:r>
      <w:r w:rsidR="00996981" w:rsidRPr="00B237C7">
        <w:t>8</w:t>
      </w:r>
    </w:p>
    <w:p w:rsidR="00DF1C6B" w:rsidRPr="00B237C7" w:rsidRDefault="00DF1C6B" w:rsidP="00B237C7">
      <w:pPr>
        <w:widowControl w:val="0"/>
        <w:ind w:left="502"/>
        <w:jc w:val="both"/>
      </w:pPr>
      <w:r w:rsidRPr="00B237C7">
        <w:t>3.5. Название тем практических занятий и количество часов по семестрам изучения учебной дисциплины (модуля)</w:t>
      </w:r>
      <w:r w:rsidR="00996981" w:rsidRPr="00B237C7">
        <w:t>_____________________________________________9</w:t>
      </w:r>
    </w:p>
    <w:p w:rsidR="00DF1C6B" w:rsidRPr="00B237C7" w:rsidRDefault="00DF1C6B" w:rsidP="00B237C7">
      <w:pPr>
        <w:widowControl w:val="0"/>
        <w:ind w:left="502"/>
        <w:jc w:val="both"/>
        <w:rPr>
          <w:bCs/>
        </w:rPr>
      </w:pPr>
      <w:r w:rsidRPr="00B237C7">
        <w:t>3.6.</w:t>
      </w:r>
      <w:r w:rsidRPr="00B237C7">
        <w:rPr>
          <w:bCs/>
        </w:rPr>
        <w:t xml:space="preserve"> Лабораторный практикум</w:t>
      </w:r>
      <w:r w:rsidR="00996981" w:rsidRPr="00B237C7">
        <w:rPr>
          <w:bCs/>
        </w:rPr>
        <w:t>_____________________________________________9</w:t>
      </w:r>
    </w:p>
    <w:p w:rsidR="00DF1C6B" w:rsidRPr="00B237C7" w:rsidRDefault="00DF1C6B" w:rsidP="00B237C7">
      <w:pPr>
        <w:widowControl w:val="0"/>
        <w:ind w:left="502"/>
        <w:jc w:val="both"/>
      </w:pPr>
      <w:r w:rsidRPr="00B237C7">
        <w:t>3.7. Самостоятельная работа обучающегося</w:t>
      </w:r>
      <w:r w:rsidR="00996981" w:rsidRPr="00B237C7">
        <w:t>_________________________________9</w:t>
      </w:r>
    </w:p>
    <w:p w:rsidR="00DF1C6B" w:rsidRPr="00B237C7" w:rsidRDefault="00DF1C6B" w:rsidP="00B237C7">
      <w:pPr>
        <w:widowControl w:val="0"/>
        <w:ind w:left="502"/>
        <w:jc w:val="both"/>
        <w:rPr>
          <w:bCs/>
        </w:rPr>
      </w:pPr>
      <w:r w:rsidRPr="00B237C7">
        <w:rPr>
          <w:bCs/>
        </w:rPr>
        <w:t>3.8. Оценочные средства для контроля успеваемости и результатов освоения учебной дисциплины (модуля)</w:t>
      </w:r>
      <w:r w:rsidR="00996981" w:rsidRPr="00B237C7">
        <w:rPr>
          <w:bCs/>
        </w:rPr>
        <w:t>___________________________________________________9</w:t>
      </w:r>
    </w:p>
    <w:p w:rsidR="00DF1C6B" w:rsidRPr="00B237C7" w:rsidRDefault="00DF1C6B" w:rsidP="00B237C7">
      <w:pPr>
        <w:widowControl w:val="0"/>
        <w:ind w:left="502"/>
        <w:jc w:val="both"/>
        <w:rPr>
          <w:bCs/>
        </w:rPr>
      </w:pPr>
      <w:r w:rsidRPr="00B237C7">
        <w:t xml:space="preserve">3.9. </w:t>
      </w:r>
      <w:r w:rsidRPr="00B237C7">
        <w:rPr>
          <w:bCs/>
        </w:rPr>
        <w:t>Учебно-методическое и информационное обеспечение учебной дисциплины (модуля)</w:t>
      </w:r>
      <w:r w:rsidR="00996981" w:rsidRPr="00B237C7">
        <w:rPr>
          <w:bCs/>
        </w:rPr>
        <w:t>_____________________________________________________________</w:t>
      </w:r>
      <w:r w:rsidR="00395B32" w:rsidRPr="00B237C7">
        <w:rPr>
          <w:bCs/>
        </w:rPr>
        <w:t>_</w:t>
      </w:r>
      <w:r w:rsidR="00996981" w:rsidRPr="00B237C7">
        <w:rPr>
          <w:bCs/>
        </w:rPr>
        <w:t>12</w:t>
      </w:r>
    </w:p>
    <w:p w:rsidR="00DF1C6B" w:rsidRPr="00B237C7" w:rsidRDefault="00DF1C6B" w:rsidP="00B237C7">
      <w:pPr>
        <w:widowControl w:val="0"/>
        <w:ind w:left="502"/>
        <w:jc w:val="both"/>
        <w:rPr>
          <w:bCs/>
        </w:rPr>
      </w:pPr>
      <w:r w:rsidRPr="00B237C7">
        <w:t xml:space="preserve">3.10. </w:t>
      </w:r>
      <w:r w:rsidRPr="00B237C7">
        <w:rPr>
          <w:bCs/>
        </w:rPr>
        <w:t>Материально-техническое обеспечение учебной дисциплины (модуля)</w:t>
      </w:r>
      <w:r w:rsidR="00996981" w:rsidRPr="00B237C7">
        <w:rPr>
          <w:bCs/>
        </w:rPr>
        <w:t>___</w:t>
      </w:r>
      <w:r w:rsidR="00395B32" w:rsidRPr="00B237C7">
        <w:rPr>
          <w:bCs/>
        </w:rPr>
        <w:t>__</w:t>
      </w:r>
      <w:r w:rsidR="00996981" w:rsidRPr="00B237C7">
        <w:rPr>
          <w:bCs/>
        </w:rPr>
        <w:t>20</w:t>
      </w:r>
    </w:p>
    <w:p w:rsidR="00DF1C6B" w:rsidRPr="00B237C7" w:rsidRDefault="00DF1C6B" w:rsidP="00B237C7">
      <w:pPr>
        <w:widowControl w:val="0"/>
        <w:ind w:left="502"/>
        <w:jc w:val="both"/>
        <w:rPr>
          <w:b/>
          <w:bCs/>
        </w:rPr>
      </w:pPr>
      <w:r w:rsidRPr="00B237C7">
        <w:t xml:space="preserve">3.11. </w:t>
      </w:r>
      <w:r w:rsidRPr="00B237C7">
        <w:rPr>
          <w:caps/>
        </w:rPr>
        <w:t>О</w:t>
      </w:r>
      <w:r w:rsidRPr="00B237C7">
        <w:t>бразовательные технологии</w:t>
      </w:r>
      <w:r w:rsidR="00996981" w:rsidRPr="00B237C7">
        <w:t>____________________________________</w:t>
      </w:r>
      <w:r w:rsidR="00395B32" w:rsidRPr="00B237C7">
        <w:t>____</w:t>
      </w:r>
      <w:r w:rsidR="00996981" w:rsidRPr="00B237C7">
        <w:t>20</w:t>
      </w:r>
    </w:p>
    <w:p w:rsidR="00DF1C6B" w:rsidRPr="00B237C7" w:rsidRDefault="00DF1C6B" w:rsidP="00B237C7">
      <w:pPr>
        <w:widowControl w:val="0"/>
        <w:ind w:left="502"/>
        <w:jc w:val="both"/>
      </w:pPr>
      <w:r w:rsidRPr="00B237C7">
        <w:t>3.12. Разделы учебной дисциплины (модуля) и междисциплинарные связи с последующими дисциплинами</w:t>
      </w:r>
      <w:r w:rsidR="00996981" w:rsidRPr="00B237C7">
        <w:t>_________________________________________</w:t>
      </w:r>
      <w:r w:rsidR="00395B32" w:rsidRPr="00B237C7">
        <w:t>__</w:t>
      </w:r>
      <w:r w:rsidR="00996981" w:rsidRPr="00B237C7">
        <w:t>20</w:t>
      </w:r>
    </w:p>
    <w:p w:rsidR="00DF1C6B" w:rsidRPr="00B237C7" w:rsidRDefault="00DF1C6B" w:rsidP="00B237C7">
      <w:pPr>
        <w:widowControl w:val="0"/>
        <w:numPr>
          <w:ilvl w:val="0"/>
          <w:numId w:val="2"/>
        </w:numPr>
        <w:snapToGrid w:val="0"/>
        <w:jc w:val="both"/>
      </w:pPr>
      <w:r w:rsidRPr="00B237C7">
        <w:t>Методические рекомендации по организации изучения дисциплины</w:t>
      </w:r>
      <w:r w:rsidR="00996981" w:rsidRPr="00B237C7">
        <w:t>________</w:t>
      </w:r>
      <w:r w:rsidR="00395B32" w:rsidRPr="00B237C7">
        <w:t>___</w:t>
      </w:r>
      <w:r w:rsidR="00996981" w:rsidRPr="00B237C7">
        <w:t>20</w:t>
      </w:r>
    </w:p>
    <w:p w:rsidR="00DF1C6B" w:rsidRPr="00B237C7" w:rsidRDefault="00DF1C6B" w:rsidP="00B237C7">
      <w:pPr>
        <w:widowControl w:val="0"/>
        <w:jc w:val="center"/>
        <w:rPr>
          <w:b/>
        </w:rPr>
      </w:pPr>
    </w:p>
    <w:p w:rsidR="00BE0D3E" w:rsidRPr="00B237C7" w:rsidRDefault="00BE0D3E" w:rsidP="00B237C7">
      <w:pPr>
        <w:widowControl w:val="0"/>
        <w:jc w:val="center"/>
        <w:rPr>
          <w:b/>
        </w:rPr>
      </w:pPr>
    </w:p>
    <w:p w:rsidR="00BE0D3E" w:rsidRPr="00B237C7" w:rsidRDefault="00BE0D3E" w:rsidP="00B237C7">
      <w:pPr>
        <w:widowControl w:val="0"/>
        <w:jc w:val="center"/>
        <w:rPr>
          <w:b/>
        </w:rPr>
      </w:pPr>
    </w:p>
    <w:p w:rsidR="00BE0D3E" w:rsidRPr="00B237C7" w:rsidRDefault="00BE0D3E" w:rsidP="00B237C7">
      <w:pPr>
        <w:widowControl w:val="0"/>
        <w:jc w:val="center"/>
        <w:rPr>
          <w:b/>
        </w:rPr>
      </w:pPr>
    </w:p>
    <w:p w:rsidR="00BE0D3E" w:rsidRPr="00B237C7" w:rsidRDefault="00BE0D3E" w:rsidP="00B237C7">
      <w:pPr>
        <w:widowControl w:val="0"/>
        <w:jc w:val="center"/>
        <w:rPr>
          <w:b/>
        </w:rPr>
      </w:pPr>
    </w:p>
    <w:p w:rsidR="00BE0D3E" w:rsidRPr="00B237C7" w:rsidRDefault="00BE0D3E" w:rsidP="00B237C7">
      <w:pPr>
        <w:widowControl w:val="0"/>
        <w:jc w:val="center"/>
        <w:rPr>
          <w:b/>
        </w:rPr>
      </w:pPr>
    </w:p>
    <w:p w:rsidR="00DF1C6B" w:rsidRPr="00B237C7" w:rsidRDefault="00DF1C6B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  <w:r w:rsidRPr="00B237C7">
        <w:rPr>
          <w:rStyle w:val="FontStyle134"/>
          <w:sz w:val="24"/>
          <w:szCs w:val="24"/>
        </w:rPr>
        <w:t xml:space="preserve">          </w:t>
      </w:r>
    </w:p>
    <w:p w:rsidR="00DF1C6B" w:rsidRPr="00B237C7" w:rsidRDefault="00DF1C6B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DF1C6B" w:rsidRPr="00B237C7" w:rsidRDefault="00DF1C6B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DF1C6B" w:rsidRPr="00B237C7" w:rsidRDefault="00DF1C6B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B237C7" w:rsidRDefault="00B237C7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B237C7" w:rsidRDefault="00B237C7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B237C7" w:rsidRPr="00B237C7" w:rsidRDefault="00B237C7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52029A" w:rsidRPr="00B237C7" w:rsidRDefault="0052029A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52029A" w:rsidRPr="00B237C7" w:rsidRDefault="0052029A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52029A" w:rsidRPr="00B237C7" w:rsidRDefault="0052029A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B237C7" w:rsidRDefault="00F241FF" w:rsidP="00B237C7">
      <w:pPr>
        <w:pStyle w:val="a4"/>
        <w:widowControl w:val="0"/>
        <w:numPr>
          <w:ilvl w:val="0"/>
          <w:numId w:val="18"/>
        </w:numPr>
        <w:jc w:val="center"/>
        <w:rPr>
          <w:b/>
        </w:rPr>
      </w:pPr>
      <w:r w:rsidRPr="00B237C7">
        <w:rPr>
          <w:b/>
        </w:rPr>
        <w:lastRenderedPageBreak/>
        <w:t xml:space="preserve">ПОЯСНИТЕЛЬНАЯ ЗАПИСКА </w:t>
      </w:r>
    </w:p>
    <w:p w:rsidR="00202471" w:rsidRPr="00B237C7" w:rsidRDefault="00202471" w:rsidP="00B237C7">
      <w:pPr>
        <w:tabs>
          <w:tab w:val="left" w:pos="708"/>
        </w:tabs>
        <w:jc w:val="both"/>
      </w:pPr>
      <w:r w:rsidRPr="00B237C7">
        <w:t>Происходящие преобразования в нашей стране во всех сферах ее жизнедеятельности закономерно вызывают потребность внесения определенных изменений в систему здравоохранения, направленных на дальнейшее совершенствование медицинского обслуживания населения.</w:t>
      </w:r>
    </w:p>
    <w:p w:rsidR="00202471" w:rsidRPr="00B237C7" w:rsidRDefault="001609F1" w:rsidP="00B237C7">
      <w:pPr>
        <w:tabs>
          <w:tab w:val="left" w:pos="708"/>
        </w:tabs>
        <w:ind w:firstLine="709"/>
        <w:jc w:val="both"/>
      </w:pPr>
      <w:r w:rsidRPr="00B237C7">
        <w:t>Каждый выпускник</w:t>
      </w:r>
      <w:r w:rsidRPr="00B237C7">
        <w:rPr>
          <w:rFonts w:eastAsia="Arial Unicode MS"/>
          <w:color w:val="000000"/>
        </w:rPr>
        <w:t>, освоивший программу ординатуры</w:t>
      </w:r>
      <w:r w:rsidRPr="00B237C7">
        <w:t xml:space="preserve"> по специальности </w:t>
      </w:r>
      <w:r w:rsidR="00B237C7" w:rsidRPr="00B237C7">
        <w:t>31.08.29 Гематология</w:t>
      </w:r>
      <w:r w:rsidR="009017AC" w:rsidRPr="00B237C7">
        <w:rPr>
          <w:bCs/>
        </w:rPr>
        <w:t xml:space="preserve">  </w:t>
      </w:r>
      <w:r w:rsidRPr="00B237C7">
        <w:t xml:space="preserve">(уровень подготовки кадров высшей квалификации) </w:t>
      </w:r>
      <w:r w:rsidR="00202471" w:rsidRPr="00B237C7">
        <w:t xml:space="preserve">должен </w:t>
      </w:r>
      <w:r w:rsidR="006108A6" w:rsidRPr="00B237C7">
        <w:t xml:space="preserve">иметь </w:t>
      </w:r>
      <w:r w:rsidR="006108A6" w:rsidRPr="00B237C7">
        <w:rPr>
          <w:bCs/>
        </w:rPr>
        <w:t xml:space="preserve">теоретические и практические знания, </w:t>
      </w:r>
      <w:r w:rsidR="00202471" w:rsidRPr="00B237C7">
        <w:rPr>
          <w:bCs/>
        </w:rPr>
        <w:t>согласно совре</w:t>
      </w:r>
      <w:r w:rsidR="006350EC" w:rsidRPr="00B237C7">
        <w:rPr>
          <w:bCs/>
        </w:rPr>
        <w:t xml:space="preserve">менным представлениям об </w:t>
      </w:r>
      <w:r w:rsidR="009508A7" w:rsidRPr="00B237C7">
        <w:rPr>
          <w:bCs/>
        </w:rPr>
        <w:t>этиопатогенезе, клинических особенностях, методах диагностики</w:t>
      </w:r>
      <w:r w:rsidR="005305A6" w:rsidRPr="00B237C7">
        <w:t xml:space="preserve"> и  дифференциальной диагностики</w:t>
      </w:r>
      <w:r w:rsidR="009508A7" w:rsidRPr="00B237C7">
        <w:rPr>
          <w:bCs/>
        </w:rPr>
        <w:t xml:space="preserve"> </w:t>
      </w:r>
      <w:r w:rsidR="006350EC" w:rsidRPr="00B237C7">
        <w:rPr>
          <w:bCs/>
        </w:rPr>
        <w:t>остр</w:t>
      </w:r>
      <w:r w:rsidR="002D3239" w:rsidRPr="00B237C7">
        <w:rPr>
          <w:bCs/>
        </w:rPr>
        <w:t>ой недостаточности</w:t>
      </w:r>
      <w:r w:rsidR="006350EC" w:rsidRPr="00B237C7">
        <w:rPr>
          <w:bCs/>
        </w:rPr>
        <w:t xml:space="preserve"> мозгового кровообращения</w:t>
      </w:r>
      <w:r w:rsidR="00202471" w:rsidRPr="00B237C7">
        <w:rPr>
          <w:bCs/>
        </w:rPr>
        <w:t xml:space="preserve"> </w:t>
      </w:r>
      <w:r w:rsidR="006108A6" w:rsidRPr="00B237C7">
        <w:rPr>
          <w:bCs/>
        </w:rPr>
        <w:t xml:space="preserve">(ОНМК) </w:t>
      </w:r>
      <w:r w:rsidR="00202471" w:rsidRPr="00B237C7">
        <w:rPr>
          <w:bCs/>
        </w:rPr>
        <w:t xml:space="preserve">с учетом факторов риска инсульта, </w:t>
      </w:r>
      <w:r w:rsidR="006108A6" w:rsidRPr="00B237C7">
        <w:rPr>
          <w:bCs/>
        </w:rPr>
        <w:t xml:space="preserve">порядка и стандартов  оказания специализированной медицинской помощи и реабилитации, </w:t>
      </w:r>
      <w:r w:rsidR="006108A6" w:rsidRPr="00B237C7">
        <w:rPr>
          <w:rFonts w:eastAsiaTheme="minorEastAsia"/>
          <w:bCs/>
        </w:rPr>
        <w:t xml:space="preserve">комплекса лечебно – профилактических мероприятия </w:t>
      </w:r>
      <w:r w:rsidR="006108A6" w:rsidRPr="00B237C7">
        <w:rPr>
          <w:bCs/>
        </w:rPr>
        <w:t>больным, перенесшим инсульт</w:t>
      </w:r>
      <w:r w:rsidR="006350EC" w:rsidRPr="00B237C7">
        <w:rPr>
          <w:bCs/>
        </w:rPr>
        <w:t>.</w:t>
      </w:r>
    </w:p>
    <w:p w:rsidR="005305A6" w:rsidRPr="00B237C7" w:rsidRDefault="001609F1" w:rsidP="00B237C7">
      <w:pPr>
        <w:widowControl w:val="0"/>
        <w:tabs>
          <w:tab w:val="left" w:pos="708"/>
        </w:tabs>
        <w:ind w:firstLine="709"/>
        <w:jc w:val="both"/>
        <w:rPr>
          <w:bCs/>
        </w:rPr>
      </w:pPr>
      <w:r w:rsidRPr="00B237C7">
        <w:t xml:space="preserve">Реализация программы ординатуры ФГОС ВО по специальности </w:t>
      </w:r>
      <w:r w:rsidR="00B237C7" w:rsidRPr="00B237C7">
        <w:t xml:space="preserve">31.08.29 Гематология </w:t>
      </w:r>
      <w:r w:rsidR="00613F5E" w:rsidRPr="00B237C7">
        <w:t>болезни</w:t>
      </w:r>
      <w:r w:rsidRPr="00B237C7">
        <w:rPr>
          <w:color w:val="FF0000"/>
        </w:rPr>
        <w:t xml:space="preserve"> </w:t>
      </w:r>
      <w:r w:rsidRPr="00B237C7">
        <w:t>по дисциплине «</w:t>
      </w:r>
      <w:r w:rsidR="006350EC" w:rsidRPr="00B237C7">
        <w:rPr>
          <w:bCs/>
        </w:rPr>
        <w:t>О</w:t>
      </w:r>
      <w:r w:rsidR="00B237C7" w:rsidRPr="00B237C7">
        <w:rPr>
          <w:bCs/>
        </w:rPr>
        <w:t xml:space="preserve">страя </w:t>
      </w:r>
      <w:r w:rsidR="006A1F73">
        <w:rPr>
          <w:bCs/>
        </w:rPr>
        <w:t xml:space="preserve">коронарная </w:t>
      </w:r>
      <w:r w:rsidR="00B237C7" w:rsidRPr="00B237C7">
        <w:rPr>
          <w:bCs/>
        </w:rPr>
        <w:t>недостаточность (производственная, стационарная практика)</w:t>
      </w:r>
      <w:r w:rsidR="009508A7" w:rsidRPr="00B237C7">
        <w:rPr>
          <w:bCs/>
        </w:rPr>
        <w:t>»</w:t>
      </w:r>
      <w:r w:rsidR="005305A6" w:rsidRPr="00B237C7">
        <w:rPr>
          <w:bCs/>
        </w:rPr>
        <w:t xml:space="preserve"> позволит освоить  профессиональные компетенции по разделу ОНМК, уметь сформировать план профилактических и реабилитационными мероприятиями, овладеть методами клинической и функциональной диагностики инсульта, обоснованно применять высокотехнологичные, современные методы лечения ОНМК.</w:t>
      </w:r>
    </w:p>
    <w:p w:rsidR="00F241FF" w:rsidRPr="00B237C7" w:rsidRDefault="00F241FF" w:rsidP="00B237C7">
      <w:pPr>
        <w:widowControl w:val="0"/>
        <w:jc w:val="center"/>
        <w:rPr>
          <w:b/>
        </w:rPr>
      </w:pPr>
      <w:r w:rsidRPr="00B237C7">
        <w:rPr>
          <w:b/>
        </w:rPr>
        <w:t>2. ВВОДНАЯ ЧАСТЬ</w:t>
      </w:r>
    </w:p>
    <w:p w:rsidR="00F241FF" w:rsidRPr="00B237C7" w:rsidRDefault="00F241FF" w:rsidP="00B237C7">
      <w:pPr>
        <w:widowControl w:val="0"/>
        <w:ind w:firstLine="709"/>
        <w:rPr>
          <w:b/>
          <w:bCs/>
        </w:rPr>
      </w:pPr>
      <w:r w:rsidRPr="00B237C7">
        <w:rPr>
          <w:b/>
          <w:bCs/>
        </w:rPr>
        <w:t>2.</w:t>
      </w:r>
      <w:r w:rsidRPr="00B237C7">
        <w:rPr>
          <w:b/>
        </w:rPr>
        <w:t>1. Ц</w:t>
      </w:r>
      <w:r w:rsidRPr="00B237C7">
        <w:rPr>
          <w:b/>
          <w:bCs/>
        </w:rPr>
        <w:t>ель и задачи освоения дисциплины (модуля)</w:t>
      </w:r>
    </w:p>
    <w:p w:rsidR="001609F1" w:rsidRPr="00B237C7" w:rsidRDefault="001609F1" w:rsidP="00B237C7">
      <w:pPr>
        <w:widowControl w:val="0"/>
        <w:tabs>
          <w:tab w:val="left" w:pos="708"/>
        </w:tabs>
        <w:ind w:firstLine="709"/>
        <w:jc w:val="both"/>
      </w:pPr>
      <w:r w:rsidRPr="00B237C7">
        <w:rPr>
          <w:rFonts w:eastAsiaTheme="minorHAnsi"/>
          <w:b/>
          <w:bCs/>
          <w:i/>
          <w:iCs/>
          <w:shd w:val="clear" w:color="auto" w:fill="FFFFFF"/>
          <w:lang w:eastAsia="en-US"/>
        </w:rPr>
        <w:t>Цель</w:t>
      </w:r>
      <w:r w:rsidRPr="00B237C7">
        <w:rPr>
          <w:rFonts w:eastAsiaTheme="minorHAnsi"/>
          <w:lang w:eastAsia="en-US"/>
        </w:rPr>
        <w:t xml:space="preserve"> освоения дис</w:t>
      </w:r>
      <w:r w:rsidR="00F46334" w:rsidRPr="00B237C7">
        <w:rPr>
          <w:rFonts w:eastAsiaTheme="minorHAnsi"/>
          <w:lang w:eastAsia="en-US"/>
        </w:rPr>
        <w:t xml:space="preserve">циплины </w:t>
      </w:r>
      <w:r w:rsidR="00B237C7" w:rsidRPr="00B237C7">
        <w:rPr>
          <w:rFonts w:eastAsiaTheme="minorHAnsi"/>
          <w:lang w:eastAsia="en-US"/>
        </w:rPr>
        <w:t>«</w:t>
      </w:r>
      <w:bookmarkStart w:id="1" w:name="_GoBack"/>
      <w:r w:rsidR="006A1F73" w:rsidRPr="00B237C7">
        <w:rPr>
          <w:bCs/>
        </w:rPr>
        <w:t xml:space="preserve">Острая </w:t>
      </w:r>
      <w:r w:rsidR="006A1F73">
        <w:rPr>
          <w:bCs/>
        </w:rPr>
        <w:t xml:space="preserve">коронарная </w:t>
      </w:r>
      <w:r w:rsidR="006A1F73" w:rsidRPr="00B237C7">
        <w:rPr>
          <w:bCs/>
        </w:rPr>
        <w:t xml:space="preserve">недостаточность </w:t>
      </w:r>
      <w:bookmarkEnd w:id="1"/>
      <w:r w:rsidR="00B237C7" w:rsidRPr="00B237C7">
        <w:rPr>
          <w:rFonts w:eastAsiaTheme="minorHAnsi"/>
          <w:lang w:eastAsia="en-US"/>
        </w:rPr>
        <w:t xml:space="preserve">(производственная, стационарная практика)» </w:t>
      </w:r>
      <w:r w:rsidR="00AC26F6" w:rsidRPr="00B237C7">
        <w:rPr>
          <w:rFonts w:eastAsiaTheme="minorHAnsi"/>
          <w:lang w:eastAsia="en-US"/>
        </w:rPr>
        <w:t>-</w:t>
      </w:r>
      <w:r w:rsidR="00AC26F6" w:rsidRPr="00B237C7">
        <w:t xml:space="preserve"> </w:t>
      </w:r>
      <w:r w:rsidR="007C6E64" w:rsidRPr="00B237C7">
        <w:t>получить</w:t>
      </w:r>
      <w:r w:rsidR="00AC26F6" w:rsidRPr="00B237C7">
        <w:t xml:space="preserve"> зн</w:t>
      </w:r>
      <w:r w:rsidR="007C6E64" w:rsidRPr="00B237C7">
        <w:t>ания, умения</w:t>
      </w:r>
      <w:r w:rsidR="00AC26F6" w:rsidRPr="00B237C7">
        <w:t>, навык</w:t>
      </w:r>
      <w:r w:rsidR="007C6E64" w:rsidRPr="00B237C7">
        <w:t>и</w:t>
      </w:r>
      <w:r w:rsidR="00AC26F6" w:rsidRPr="00B237C7">
        <w:t xml:space="preserve"> клинической и функциональной диагностики, </w:t>
      </w:r>
      <w:r w:rsidR="007C6E64" w:rsidRPr="00B237C7">
        <w:t xml:space="preserve">профилактики и реабилитации тактики лечения ОНМК, </w:t>
      </w:r>
      <w:r w:rsidR="00AC26F6" w:rsidRPr="00B237C7">
        <w:t>необходимых для</w:t>
      </w:r>
      <w:r w:rsidR="007C6E64" w:rsidRPr="00B237C7">
        <w:t xml:space="preserve"> профессиональной деятельности.</w:t>
      </w:r>
    </w:p>
    <w:p w:rsidR="001609F1" w:rsidRPr="00B237C7" w:rsidRDefault="001609F1" w:rsidP="00B237C7">
      <w:pPr>
        <w:tabs>
          <w:tab w:val="left" w:leader="underscore" w:pos="6106"/>
        </w:tabs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i/>
          <w:iCs/>
          <w:shd w:val="clear" w:color="auto" w:fill="FFFFFF"/>
          <w:lang w:eastAsia="en-US"/>
        </w:rPr>
        <w:t>При этом</w:t>
      </w:r>
      <w:r w:rsidRPr="00B237C7">
        <w:rPr>
          <w:rFonts w:eastAsiaTheme="minorHAnsi"/>
          <w:b/>
          <w:bCs/>
          <w:shd w:val="clear" w:color="auto" w:fill="FFFFFF"/>
          <w:lang w:eastAsia="en-US"/>
        </w:rPr>
        <w:t xml:space="preserve"> задачами</w:t>
      </w:r>
      <w:r w:rsidRPr="00B237C7">
        <w:rPr>
          <w:rFonts w:eastAsiaTheme="minorHAnsi"/>
          <w:i/>
          <w:iCs/>
          <w:shd w:val="clear" w:color="auto" w:fill="FFFFFF"/>
          <w:lang w:eastAsia="en-US"/>
        </w:rPr>
        <w:t xml:space="preserve"> дисциплины являются</w:t>
      </w:r>
      <w:r w:rsidRPr="00B237C7">
        <w:rPr>
          <w:rFonts w:eastAsiaTheme="minorHAnsi"/>
          <w:lang w:eastAsia="en-US"/>
        </w:rPr>
        <w:t xml:space="preserve"> </w:t>
      </w:r>
    </w:p>
    <w:p w:rsidR="00AC26F6" w:rsidRPr="00B237C7" w:rsidRDefault="00B90E8F" w:rsidP="009A132D">
      <w:pPr>
        <w:pStyle w:val="a4"/>
        <w:numPr>
          <w:ilvl w:val="0"/>
          <w:numId w:val="37"/>
        </w:numPr>
        <w:ind w:left="0" w:right="-1" w:firstLine="0"/>
        <w:jc w:val="both"/>
        <w:rPr>
          <w:lang w:eastAsia="en-US"/>
        </w:rPr>
      </w:pPr>
      <w:r w:rsidRPr="00B237C7">
        <w:rPr>
          <w:lang w:eastAsia="en-US"/>
        </w:rPr>
        <w:t>Освоение</w:t>
      </w:r>
      <w:r w:rsidR="00AC26F6" w:rsidRPr="00B237C7">
        <w:rPr>
          <w:lang w:eastAsia="en-US"/>
        </w:rPr>
        <w:t xml:space="preserve"> </w:t>
      </w:r>
      <w:r w:rsidRPr="00B237C7">
        <w:rPr>
          <w:lang w:eastAsia="en-US"/>
        </w:rPr>
        <w:t>теоретических и практических знаний, согласно современным представлениям об этиопатогенезе, клинических особенностях, методах диагностики и  дифференциальной диагностики ОНМК с учетом порядка и стандартов  оказания специализированной медицинской помощи и реабилитации, комплекса лечебно – профилактических мероприя</w:t>
      </w:r>
      <w:r w:rsidR="00174D8B" w:rsidRPr="00B237C7">
        <w:rPr>
          <w:lang w:eastAsia="en-US"/>
        </w:rPr>
        <w:t xml:space="preserve">тия больным, перенесшим инсульт, </w:t>
      </w:r>
      <w:r w:rsidR="00AC26F6" w:rsidRPr="00B237C7">
        <w:rPr>
          <w:lang w:eastAsia="en-US"/>
        </w:rPr>
        <w:t>факторах риска, этиопатогенезе, типах и подтипах инсульта,  основных клинико- инструментальных методах исследования</w:t>
      </w:r>
      <w:r w:rsidR="00616587" w:rsidRPr="00B237C7">
        <w:rPr>
          <w:lang w:eastAsia="en-US"/>
        </w:rPr>
        <w:t xml:space="preserve">, о </w:t>
      </w:r>
      <w:r w:rsidR="00AC26F6" w:rsidRPr="00B237C7">
        <w:rPr>
          <w:lang w:eastAsia="en-US"/>
        </w:rPr>
        <w:t xml:space="preserve"> распространенности и структуре острой цереброваскулярной патологии</w:t>
      </w:r>
      <w:r w:rsidR="00616587" w:rsidRPr="00B237C7">
        <w:rPr>
          <w:lang w:eastAsia="en-US"/>
        </w:rPr>
        <w:t xml:space="preserve">; о </w:t>
      </w:r>
      <w:r w:rsidR="00AC26F6" w:rsidRPr="00B237C7">
        <w:rPr>
          <w:lang w:eastAsia="en-US"/>
        </w:rPr>
        <w:t>современных методах лечения острой цереброваскулярной патологии</w:t>
      </w:r>
    </w:p>
    <w:p w:rsidR="00AC26F6" w:rsidRPr="00B237C7" w:rsidRDefault="00616587" w:rsidP="009A132D">
      <w:pPr>
        <w:pStyle w:val="a4"/>
        <w:numPr>
          <w:ilvl w:val="0"/>
          <w:numId w:val="37"/>
        </w:numPr>
        <w:ind w:left="0" w:right="-1" w:firstLine="360"/>
        <w:jc w:val="both"/>
        <w:rPr>
          <w:lang w:eastAsia="en-US"/>
        </w:rPr>
      </w:pPr>
      <w:r w:rsidRPr="00B237C7">
        <w:rPr>
          <w:lang w:eastAsia="en-US"/>
        </w:rPr>
        <w:t>Изучение, формирование и совершенствование системы общ</w:t>
      </w:r>
      <w:r w:rsidR="00174D8B" w:rsidRPr="00B237C7">
        <w:rPr>
          <w:lang w:eastAsia="en-US"/>
        </w:rPr>
        <w:t xml:space="preserve">их и специальных знаний, умений и навыков, </w:t>
      </w:r>
      <w:r w:rsidRPr="00B237C7">
        <w:rPr>
          <w:lang w:eastAsia="en-US"/>
        </w:rPr>
        <w:t xml:space="preserve">позволяющих врачу свободно ориентироваться в вопросах </w:t>
      </w:r>
      <w:r w:rsidR="00174D8B" w:rsidRPr="00B237C7">
        <w:rPr>
          <w:lang w:eastAsia="en-US"/>
        </w:rPr>
        <w:t xml:space="preserve">этиопатогенеза и </w:t>
      </w:r>
      <w:r w:rsidR="00AC26F6" w:rsidRPr="00B237C7">
        <w:rPr>
          <w:lang w:eastAsia="en-US"/>
        </w:rPr>
        <w:t xml:space="preserve"> диагностик</w:t>
      </w:r>
      <w:r w:rsidR="00174D8B" w:rsidRPr="00B237C7">
        <w:rPr>
          <w:lang w:eastAsia="en-US"/>
        </w:rPr>
        <w:t>и наиболее распространенных</w:t>
      </w:r>
      <w:r w:rsidR="00AC26F6" w:rsidRPr="00B237C7">
        <w:rPr>
          <w:lang w:eastAsia="en-US"/>
        </w:rPr>
        <w:t xml:space="preserve"> фо</w:t>
      </w:r>
      <w:r w:rsidR="00174D8B" w:rsidRPr="00B237C7">
        <w:rPr>
          <w:lang w:eastAsia="en-US"/>
        </w:rPr>
        <w:t>рм цереброваскулярной патологии,</w:t>
      </w:r>
      <w:r w:rsidR="00AC26F6" w:rsidRPr="00B237C7">
        <w:rPr>
          <w:lang w:eastAsia="en-US"/>
        </w:rPr>
        <w:t xml:space="preserve"> оказани</w:t>
      </w:r>
      <w:r w:rsidR="00174D8B" w:rsidRPr="00B237C7">
        <w:rPr>
          <w:lang w:eastAsia="en-US"/>
        </w:rPr>
        <w:t xml:space="preserve">и неотложной помощи </w:t>
      </w:r>
      <w:r w:rsidR="007113CC" w:rsidRPr="00B237C7">
        <w:rPr>
          <w:lang w:eastAsia="en-US"/>
        </w:rPr>
        <w:t xml:space="preserve">и восстановительном лечении </w:t>
      </w:r>
      <w:r w:rsidR="00174D8B" w:rsidRPr="00B237C7">
        <w:rPr>
          <w:lang w:eastAsia="en-US"/>
        </w:rPr>
        <w:t xml:space="preserve"> больным, перенесшим</w:t>
      </w:r>
      <w:r w:rsidR="00AC26F6" w:rsidRPr="00B237C7">
        <w:rPr>
          <w:lang w:eastAsia="en-US"/>
        </w:rPr>
        <w:t xml:space="preserve"> инсульт.</w:t>
      </w:r>
    </w:p>
    <w:p w:rsidR="00F241FF" w:rsidRPr="00B237C7" w:rsidRDefault="00F241FF" w:rsidP="009A132D">
      <w:pPr>
        <w:widowControl w:val="0"/>
        <w:tabs>
          <w:tab w:val="left" w:pos="0"/>
          <w:tab w:val="left" w:pos="993"/>
          <w:tab w:val="right" w:leader="underscore" w:pos="9639"/>
        </w:tabs>
        <w:ind w:firstLine="360"/>
        <w:jc w:val="both"/>
        <w:rPr>
          <w:b/>
          <w:bCs/>
        </w:rPr>
      </w:pPr>
      <w:r w:rsidRPr="00B237C7">
        <w:rPr>
          <w:b/>
          <w:bCs/>
        </w:rPr>
        <w:t xml:space="preserve">2.2. Место учебной дисциплины (модуля) в структуре </w:t>
      </w:r>
      <w:r w:rsidRPr="00B237C7">
        <w:rPr>
          <w:b/>
          <w:bCs/>
          <w:caps/>
        </w:rPr>
        <w:t>ооп</w:t>
      </w:r>
      <w:r w:rsidRPr="00B237C7">
        <w:rPr>
          <w:b/>
          <w:bCs/>
        </w:rPr>
        <w:t xml:space="preserve"> специальности</w:t>
      </w:r>
    </w:p>
    <w:p w:rsidR="006A290C" w:rsidRPr="00B237C7" w:rsidRDefault="006A290C" w:rsidP="009A132D">
      <w:pPr>
        <w:ind w:firstLine="360"/>
        <w:jc w:val="both"/>
        <w:rPr>
          <w:color w:val="FF0000"/>
        </w:rPr>
      </w:pPr>
      <w:r w:rsidRPr="00B237C7">
        <w:t xml:space="preserve">Учебная дисциплина </w:t>
      </w:r>
      <w:r w:rsidR="006A1F73">
        <w:t>«</w:t>
      </w:r>
      <w:r w:rsidR="006A1F73" w:rsidRPr="00B237C7">
        <w:rPr>
          <w:bCs/>
        </w:rPr>
        <w:t xml:space="preserve">Острая </w:t>
      </w:r>
      <w:r w:rsidR="006A1F73">
        <w:rPr>
          <w:bCs/>
        </w:rPr>
        <w:t xml:space="preserve">коронарная </w:t>
      </w:r>
      <w:r w:rsidR="006A1F73" w:rsidRPr="00B237C7">
        <w:rPr>
          <w:bCs/>
        </w:rPr>
        <w:t xml:space="preserve">недостаточность </w:t>
      </w:r>
      <w:r w:rsidR="009A132D" w:rsidRPr="009A132D">
        <w:t xml:space="preserve">(производственная, стационарная практика)» </w:t>
      </w:r>
      <w:r w:rsidRPr="00B237C7">
        <w:t xml:space="preserve">относится к базовой части основной образовательной программы высшего образования (уровень подготовки кадров высшей квалификации – программа ординатуры) специальность </w:t>
      </w:r>
      <w:r w:rsidR="009A132D" w:rsidRPr="009A132D">
        <w:t>31.08.29 Гематология</w:t>
      </w:r>
      <w:r w:rsidR="002A0E78" w:rsidRPr="00B237C7">
        <w:rPr>
          <w:bCs/>
        </w:rPr>
        <w:t>.</w:t>
      </w:r>
    </w:p>
    <w:p w:rsidR="008A5C4E" w:rsidRPr="00B237C7" w:rsidRDefault="008A5C4E" w:rsidP="00B237C7">
      <w:pPr>
        <w:rPr>
          <w:b/>
          <w:bCs/>
        </w:rPr>
      </w:pPr>
      <w:r w:rsidRPr="00B237C7">
        <w:rPr>
          <w:b/>
          <w:bCs/>
        </w:rPr>
        <w:br w:type="page"/>
      </w:r>
    </w:p>
    <w:p w:rsidR="00F241FF" w:rsidRPr="00B237C7" w:rsidRDefault="00F241FF" w:rsidP="00B237C7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  <w:bCs/>
        </w:rPr>
      </w:pPr>
      <w:r w:rsidRPr="00B237C7">
        <w:rPr>
          <w:b/>
          <w:bCs/>
        </w:rPr>
        <w:lastRenderedPageBreak/>
        <w:t>2.3. Требования к результатам освоения учебной дисциплины (модуля)</w:t>
      </w:r>
    </w:p>
    <w:p w:rsidR="00F241FF" w:rsidRPr="00B237C7" w:rsidRDefault="00F241FF" w:rsidP="00B237C7">
      <w:pPr>
        <w:widowControl w:val="0"/>
        <w:ind w:firstLine="709"/>
        <w:rPr>
          <w:bCs/>
        </w:rPr>
      </w:pPr>
      <w:r w:rsidRPr="00B237C7">
        <w:rPr>
          <w:b/>
          <w:bCs/>
          <w:i/>
        </w:rPr>
        <w:t xml:space="preserve">2.3.1. Перечислить виды </w:t>
      </w:r>
      <w:r w:rsidRPr="00B237C7">
        <w:rPr>
          <w:b/>
          <w:bCs/>
        </w:rPr>
        <w:t>профессиональной деятельности, которые лежат в основе преподавания данной дисциплины</w:t>
      </w:r>
      <w:r w:rsidRPr="00B237C7">
        <w:rPr>
          <w:b/>
          <w:bCs/>
          <w:vertAlign w:val="superscript"/>
        </w:rPr>
        <w:footnoteReference w:id="1"/>
      </w:r>
      <w:r w:rsidRPr="00B237C7">
        <w:rPr>
          <w:bCs/>
        </w:rPr>
        <w:t xml:space="preserve">: </w:t>
      </w:r>
    </w:p>
    <w:p w:rsidR="00C6400B" w:rsidRPr="00B237C7" w:rsidRDefault="00C6400B" w:rsidP="00B237C7">
      <w:pPr>
        <w:widowControl w:val="0"/>
      </w:pPr>
      <w:r w:rsidRPr="00B237C7">
        <w:t>-профилактическая</w:t>
      </w:r>
    </w:p>
    <w:p w:rsidR="00C6400B" w:rsidRPr="00B237C7" w:rsidRDefault="00C6400B" w:rsidP="00B237C7">
      <w:pPr>
        <w:widowControl w:val="0"/>
      </w:pPr>
      <w:r w:rsidRPr="00B237C7">
        <w:t>-диагностическая</w:t>
      </w:r>
    </w:p>
    <w:p w:rsidR="00C6400B" w:rsidRPr="00B237C7" w:rsidRDefault="00C6400B" w:rsidP="00B237C7">
      <w:pPr>
        <w:widowControl w:val="0"/>
      </w:pPr>
      <w:r w:rsidRPr="00B237C7">
        <w:t>-реабилитационная</w:t>
      </w:r>
    </w:p>
    <w:p w:rsidR="0064573A" w:rsidRPr="006A1F73" w:rsidRDefault="006A1F73" w:rsidP="006A1F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64573A" w:rsidRPr="006A1F73">
        <w:rPr>
          <w:rFonts w:eastAsiaTheme="minorHAnsi"/>
          <w:lang w:eastAsia="en-US"/>
        </w:rPr>
        <w:t xml:space="preserve">применение основных принципов организации оказания медицинской помощи </w:t>
      </w:r>
      <w:r w:rsidR="002866C0" w:rsidRPr="006A1F73">
        <w:rPr>
          <w:rFonts w:eastAsiaTheme="minorHAnsi"/>
          <w:lang w:eastAsia="en-US"/>
        </w:rPr>
        <w:t xml:space="preserve">больным с </w:t>
      </w:r>
      <w:r w:rsidR="00D0196A" w:rsidRPr="006A1F73">
        <w:rPr>
          <w:rFonts w:eastAsiaTheme="minorHAnsi"/>
          <w:lang w:eastAsia="en-US"/>
        </w:rPr>
        <w:t xml:space="preserve">острой недостаточностью </w:t>
      </w:r>
      <w:r w:rsidR="004A6038" w:rsidRPr="006A1F73">
        <w:rPr>
          <w:rFonts w:eastAsiaTheme="minorHAnsi"/>
          <w:lang w:eastAsia="en-US"/>
        </w:rPr>
        <w:t>мозгового кровообращения</w:t>
      </w:r>
      <w:r w:rsidR="0064573A" w:rsidRPr="006A1F73">
        <w:rPr>
          <w:rFonts w:eastAsiaTheme="minorHAnsi"/>
          <w:lang w:eastAsia="en-US"/>
        </w:rPr>
        <w:t>;</w:t>
      </w:r>
    </w:p>
    <w:p w:rsidR="0064573A" w:rsidRPr="00B237C7" w:rsidRDefault="0064573A" w:rsidP="00B237C7">
      <w:pPr>
        <w:widowControl w:val="0"/>
        <w:tabs>
          <w:tab w:val="right" w:leader="underscore" w:pos="9639"/>
        </w:tabs>
        <w:ind w:firstLine="709"/>
        <w:jc w:val="both"/>
        <w:rPr>
          <w:b/>
        </w:rPr>
      </w:pPr>
    </w:p>
    <w:p w:rsidR="00F241FF" w:rsidRPr="00B237C7" w:rsidRDefault="00F241FF" w:rsidP="00B237C7">
      <w:pPr>
        <w:widowControl w:val="0"/>
        <w:tabs>
          <w:tab w:val="right" w:leader="underscore" w:pos="9639"/>
        </w:tabs>
        <w:ind w:firstLine="709"/>
        <w:jc w:val="both"/>
      </w:pPr>
      <w:r w:rsidRPr="00B237C7">
        <w:rPr>
          <w:b/>
        </w:rPr>
        <w:t>2.3.2. Изучение данной учебной дисциплины направлено на формирование у обучающихся следующих профессиональных (ПК) компетенций</w:t>
      </w:r>
      <w:r w:rsidRPr="00B237C7">
        <w:t>:</w:t>
      </w:r>
    </w:p>
    <w:p w:rsidR="0064573A" w:rsidRPr="00B237C7" w:rsidRDefault="0064573A" w:rsidP="00B237C7">
      <w:pPr>
        <w:widowControl w:val="0"/>
        <w:tabs>
          <w:tab w:val="right" w:leader="underscore" w:pos="9639"/>
        </w:tabs>
        <w:ind w:firstLine="709"/>
        <w:jc w:val="both"/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835"/>
        <w:gridCol w:w="1498"/>
        <w:gridCol w:w="1781"/>
        <w:gridCol w:w="1776"/>
        <w:gridCol w:w="1507"/>
        <w:gridCol w:w="1108"/>
        <w:gridCol w:w="992"/>
      </w:tblGrid>
      <w:tr w:rsidR="001D33FC" w:rsidRPr="009A132D" w:rsidTr="00457465">
        <w:trPr>
          <w:trHeight w:val="347"/>
        </w:trPr>
        <w:tc>
          <w:tcPr>
            <w:tcW w:w="250" w:type="dxa"/>
            <w:vMerge w:val="restart"/>
            <w:vAlign w:val="center"/>
          </w:tcPr>
          <w:p w:rsidR="001D33FC" w:rsidRPr="009A132D" w:rsidRDefault="001D33FC" w:rsidP="00B237C7">
            <w:pPr>
              <w:widowControl w:val="0"/>
              <w:tabs>
                <w:tab w:val="left" w:pos="708"/>
                <w:tab w:val="right" w:leader="underscore" w:pos="9639"/>
              </w:tabs>
              <w:ind w:right="-57"/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№</w:t>
            </w:r>
          </w:p>
          <w:p w:rsidR="001D33FC" w:rsidRPr="009A132D" w:rsidRDefault="001D33FC" w:rsidP="00B237C7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п/п</w:t>
            </w:r>
          </w:p>
        </w:tc>
        <w:tc>
          <w:tcPr>
            <w:tcW w:w="835" w:type="dxa"/>
            <w:vMerge w:val="restart"/>
            <w:vAlign w:val="center"/>
          </w:tcPr>
          <w:p w:rsidR="001D33FC" w:rsidRPr="009A132D" w:rsidRDefault="001D33FC" w:rsidP="00B237C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Номер компетенции</w:t>
            </w:r>
          </w:p>
        </w:tc>
        <w:tc>
          <w:tcPr>
            <w:tcW w:w="1498" w:type="dxa"/>
            <w:vMerge w:val="restart"/>
            <w:vAlign w:val="center"/>
          </w:tcPr>
          <w:p w:rsidR="001D33FC" w:rsidRPr="009A132D" w:rsidRDefault="001D33FC" w:rsidP="00B237C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Содержание компетенции (или ее части)</w:t>
            </w:r>
          </w:p>
        </w:tc>
        <w:tc>
          <w:tcPr>
            <w:tcW w:w="5064" w:type="dxa"/>
            <w:gridSpan w:val="3"/>
            <w:vAlign w:val="center"/>
          </w:tcPr>
          <w:p w:rsidR="001D33FC" w:rsidRPr="009A132D" w:rsidRDefault="001D33FC" w:rsidP="00B237C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В результате изучения учебной дисциплины обучающиеся должны:</w:t>
            </w:r>
          </w:p>
        </w:tc>
        <w:tc>
          <w:tcPr>
            <w:tcW w:w="1108" w:type="dxa"/>
            <w:vMerge w:val="restart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Перечень практических навыков по овладению компетенцией</w:t>
            </w:r>
          </w:p>
        </w:tc>
        <w:tc>
          <w:tcPr>
            <w:tcW w:w="992" w:type="dxa"/>
            <w:vMerge w:val="restart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Оценочные средства</w:t>
            </w:r>
          </w:p>
        </w:tc>
      </w:tr>
      <w:tr w:rsidR="001D33FC" w:rsidRPr="009A132D" w:rsidTr="00457465">
        <w:trPr>
          <w:trHeight w:val="347"/>
        </w:trPr>
        <w:tc>
          <w:tcPr>
            <w:tcW w:w="250" w:type="dxa"/>
            <w:vMerge/>
            <w:vAlign w:val="center"/>
          </w:tcPr>
          <w:p w:rsidR="001D33FC" w:rsidRPr="009A132D" w:rsidRDefault="001D33FC" w:rsidP="00B237C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/>
            <w:vAlign w:val="center"/>
          </w:tcPr>
          <w:p w:rsidR="001D33FC" w:rsidRPr="009A132D" w:rsidRDefault="001D33FC" w:rsidP="00B237C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:rsidR="001D33FC" w:rsidRPr="009A132D" w:rsidRDefault="001D33FC" w:rsidP="00B237C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Знать</w:t>
            </w:r>
          </w:p>
        </w:tc>
        <w:tc>
          <w:tcPr>
            <w:tcW w:w="1776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Владеть</w:t>
            </w:r>
          </w:p>
        </w:tc>
        <w:tc>
          <w:tcPr>
            <w:tcW w:w="1507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Уметь</w:t>
            </w:r>
          </w:p>
        </w:tc>
        <w:tc>
          <w:tcPr>
            <w:tcW w:w="1108" w:type="dxa"/>
            <w:vMerge/>
            <w:vAlign w:val="center"/>
          </w:tcPr>
          <w:p w:rsidR="001D33FC" w:rsidRPr="009A132D" w:rsidRDefault="001D33FC" w:rsidP="00B237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33FC" w:rsidRPr="009A132D" w:rsidTr="00457465">
        <w:trPr>
          <w:trHeight w:val="347"/>
        </w:trPr>
        <w:tc>
          <w:tcPr>
            <w:tcW w:w="250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132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35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132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98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132D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81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132D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76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132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507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132D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132D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1D33FC" w:rsidRPr="009A132D" w:rsidRDefault="001D33FC" w:rsidP="00B237C7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132D">
              <w:rPr>
                <w:i/>
                <w:sz w:val="22"/>
                <w:szCs w:val="22"/>
              </w:rPr>
              <w:t>8</w:t>
            </w:r>
          </w:p>
        </w:tc>
      </w:tr>
      <w:tr w:rsidR="00DC76A0" w:rsidRPr="009A132D" w:rsidTr="00457465">
        <w:trPr>
          <w:trHeight w:val="347"/>
        </w:trPr>
        <w:tc>
          <w:tcPr>
            <w:tcW w:w="250" w:type="dxa"/>
            <w:vAlign w:val="center"/>
          </w:tcPr>
          <w:p w:rsidR="00DC76A0" w:rsidRPr="009A132D" w:rsidRDefault="00DC76A0" w:rsidP="00B237C7">
            <w:pPr>
              <w:widowControl w:val="0"/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1</w:t>
            </w:r>
          </w:p>
        </w:tc>
        <w:tc>
          <w:tcPr>
            <w:tcW w:w="835" w:type="dxa"/>
            <w:vAlign w:val="center"/>
          </w:tcPr>
          <w:p w:rsidR="00DC76A0" w:rsidRPr="009A132D" w:rsidRDefault="00DC76A0" w:rsidP="00B237C7">
            <w:pPr>
              <w:widowControl w:val="0"/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ПК -</w:t>
            </w:r>
            <w:r w:rsidR="00F26EDF" w:rsidRPr="009A132D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</w:tcPr>
          <w:p w:rsidR="00DC76A0" w:rsidRPr="009A132D" w:rsidRDefault="00F26EDF" w:rsidP="00B237C7">
            <w:pPr>
              <w:widowControl w:val="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</w:t>
            </w:r>
            <w:r w:rsidRPr="009A132D">
              <w:rPr>
                <w:sz w:val="22"/>
                <w:szCs w:val="22"/>
              </w:rPr>
              <w:lastRenderedPageBreak/>
              <w:t>устранение вредного влияния на здоровье человека факторов среды его обитания.</w:t>
            </w:r>
          </w:p>
        </w:tc>
        <w:tc>
          <w:tcPr>
            <w:tcW w:w="1781" w:type="dxa"/>
          </w:tcPr>
          <w:p w:rsidR="00DC76A0" w:rsidRPr="009A132D" w:rsidRDefault="00DC76A0" w:rsidP="00B237C7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  <w:highlight w:val="yellow"/>
              </w:rPr>
            </w:pPr>
            <w:r w:rsidRPr="009A132D">
              <w:rPr>
                <w:iCs/>
                <w:sz w:val="22"/>
                <w:szCs w:val="22"/>
              </w:rPr>
              <w:lastRenderedPageBreak/>
              <w:t>1.</w:t>
            </w:r>
            <w:r w:rsidR="00855AF9" w:rsidRPr="009A132D">
              <w:rPr>
                <w:iCs/>
                <w:sz w:val="22"/>
                <w:szCs w:val="22"/>
              </w:rPr>
              <w:t xml:space="preserve">эпидемиологию, факторы риска, этиопатогенез, типы и подтипы инсульта,  основные клинико- инструментальные методы исследования, </w:t>
            </w:r>
            <w:r w:rsidR="001114A0" w:rsidRPr="009A132D">
              <w:rPr>
                <w:iCs/>
                <w:sz w:val="22"/>
                <w:szCs w:val="22"/>
              </w:rPr>
              <w:t xml:space="preserve"> принципы профилактики, лечения и реабилитации больных , перенесших ОНМК</w:t>
            </w:r>
            <w:r w:rsidR="00855AF9" w:rsidRPr="009A132D">
              <w:rPr>
                <w:iCs/>
                <w:sz w:val="22"/>
                <w:szCs w:val="22"/>
              </w:rPr>
              <w:t>.</w:t>
            </w:r>
          </w:p>
          <w:p w:rsidR="009A132D" w:rsidRPr="009A132D" w:rsidRDefault="00837FD7" w:rsidP="00B237C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9A132D">
              <w:rPr>
                <w:rFonts w:eastAsia="Calibri"/>
                <w:sz w:val="22"/>
                <w:szCs w:val="22"/>
              </w:rPr>
              <w:t>2.</w:t>
            </w:r>
            <w:r w:rsidR="006941ED" w:rsidRPr="009A132D">
              <w:rPr>
                <w:rFonts w:eastAsia="Calibri"/>
                <w:sz w:val="22"/>
                <w:szCs w:val="22"/>
              </w:rPr>
              <w:t xml:space="preserve"> З</w:t>
            </w:r>
            <w:r w:rsidR="009A132D" w:rsidRPr="009A132D">
              <w:rPr>
                <w:rFonts w:eastAsia="Calibri"/>
                <w:sz w:val="22"/>
                <w:szCs w:val="22"/>
              </w:rPr>
              <w:t xml:space="preserve">аконы и иные </w:t>
            </w:r>
            <w:r w:rsidRPr="009A132D">
              <w:rPr>
                <w:rFonts w:eastAsia="Calibri"/>
                <w:sz w:val="22"/>
                <w:szCs w:val="22"/>
              </w:rPr>
              <w:t>норматив</w:t>
            </w:r>
          </w:p>
          <w:p w:rsidR="00DC76A0" w:rsidRPr="009A132D" w:rsidRDefault="00837FD7" w:rsidP="00B237C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9A132D">
              <w:rPr>
                <w:rFonts w:eastAsia="Calibri"/>
                <w:sz w:val="22"/>
                <w:szCs w:val="22"/>
              </w:rPr>
              <w:t>ные правовые акты Российской Фе</w:t>
            </w:r>
            <w:r w:rsidR="006108A6" w:rsidRPr="009A132D">
              <w:rPr>
                <w:rFonts w:eastAsia="Calibri"/>
                <w:sz w:val="22"/>
                <w:szCs w:val="22"/>
              </w:rPr>
              <w:t>дера</w:t>
            </w:r>
            <w:r w:rsidR="00855AF9" w:rsidRPr="009A132D">
              <w:rPr>
                <w:rFonts w:eastAsia="Calibri"/>
                <w:sz w:val="22"/>
                <w:szCs w:val="22"/>
              </w:rPr>
              <w:t>ции в сфере здравоохранения  оказания</w:t>
            </w:r>
            <w:r w:rsidR="006108A6" w:rsidRPr="009A132D">
              <w:rPr>
                <w:rFonts w:eastAsia="Calibri"/>
                <w:sz w:val="22"/>
                <w:szCs w:val="22"/>
              </w:rPr>
              <w:t xml:space="preserve"> помощи больным с ОНМК.</w:t>
            </w:r>
          </w:p>
          <w:p w:rsidR="006941ED" w:rsidRPr="009A132D" w:rsidRDefault="006941ED" w:rsidP="00B237C7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</w:tcPr>
          <w:p w:rsidR="00DC76A0" w:rsidRPr="009A132D" w:rsidRDefault="00CA76AF" w:rsidP="00B23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1.м</w:t>
            </w:r>
            <w:r w:rsidR="00DC76A0" w:rsidRPr="009A132D">
              <w:rPr>
                <w:sz w:val="22"/>
                <w:szCs w:val="22"/>
              </w:rPr>
              <w:t xml:space="preserve">етодикой исследования </w:t>
            </w:r>
            <w:r w:rsidRPr="009A132D">
              <w:rPr>
                <w:sz w:val="22"/>
                <w:szCs w:val="22"/>
              </w:rPr>
              <w:t>больных с ОНМК</w:t>
            </w:r>
          </w:p>
          <w:p w:rsidR="003A23D7" w:rsidRPr="009A132D" w:rsidRDefault="003A23D7" w:rsidP="00B237C7">
            <w:pPr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2.</w:t>
            </w:r>
            <w:r w:rsidR="00CA76AF" w:rsidRPr="009A132D">
              <w:rPr>
                <w:sz w:val="22"/>
                <w:szCs w:val="22"/>
              </w:rPr>
              <w:t xml:space="preserve"> м</w:t>
            </w:r>
            <w:r w:rsidRPr="009A132D">
              <w:rPr>
                <w:sz w:val="22"/>
                <w:szCs w:val="22"/>
              </w:rPr>
              <w:t xml:space="preserve">етодикой определения факторов риска по </w:t>
            </w:r>
            <w:r w:rsidR="00B7300E" w:rsidRPr="009A132D">
              <w:rPr>
                <w:sz w:val="22"/>
                <w:szCs w:val="22"/>
              </w:rPr>
              <w:t xml:space="preserve">Европейской </w:t>
            </w:r>
            <w:r w:rsidRPr="009A132D">
              <w:rPr>
                <w:sz w:val="22"/>
                <w:szCs w:val="22"/>
              </w:rPr>
              <w:t xml:space="preserve">шкале </w:t>
            </w:r>
            <w:r w:rsidR="00AC7B68" w:rsidRPr="009A132D">
              <w:rPr>
                <w:sz w:val="22"/>
                <w:szCs w:val="22"/>
              </w:rPr>
              <w:t xml:space="preserve">суммарного сердечно-сосудистого риска смерти </w:t>
            </w:r>
            <w:r w:rsidRPr="009A132D">
              <w:rPr>
                <w:sz w:val="22"/>
                <w:szCs w:val="22"/>
                <w:lang w:val="en-US"/>
              </w:rPr>
              <w:t>SCORE</w:t>
            </w:r>
          </w:p>
          <w:p w:rsidR="00F42A11" w:rsidRPr="009A132D" w:rsidRDefault="003A23D7" w:rsidP="00B237C7">
            <w:pPr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3.</w:t>
            </w:r>
            <w:r w:rsidR="00837FD7" w:rsidRPr="009A132D">
              <w:rPr>
                <w:sz w:val="22"/>
                <w:szCs w:val="22"/>
              </w:rPr>
              <w:t xml:space="preserve"> </w:t>
            </w:r>
            <w:r w:rsidR="00CA76AF" w:rsidRPr="009A132D">
              <w:rPr>
                <w:sz w:val="22"/>
                <w:szCs w:val="22"/>
              </w:rPr>
              <w:t>а</w:t>
            </w:r>
            <w:r w:rsidR="00F42A11" w:rsidRPr="009A132D">
              <w:rPr>
                <w:sz w:val="22"/>
                <w:szCs w:val="22"/>
              </w:rPr>
              <w:t>лгоритмом оказание медицинской помощи для больных с ОНМК</w:t>
            </w:r>
          </w:p>
          <w:p w:rsidR="00CA76AF" w:rsidRPr="009A132D" w:rsidRDefault="003A23D7" w:rsidP="00B237C7">
            <w:pPr>
              <w:suppressAutoHyphens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4</w:t>
            </w:r>
            <w:r w:rsidR="00F42A11" w:rsidRPr="009A132D">
              <w:rPr>
                <w:sz w:val="22"/>
                <w:szCs w:val="22"/>
              </w:rPr>
              <w:t>.</w:t>
            </w:r>
            <w:r w:rsidR="001842FF" w:rsidRPr="009A132D">
              <w:rPr>
                <w:sz w:val="22"/>
                <w:szCs w:val="22"/>
              </w:rPr>
              <w:t>навыками</w:t>
            </w:r>
            <w:r w:rsidR="00CA76AF" w:rsidRPr="009A132D">
              <w:rPr>
                <w:sz w:val="22"/>
                <w:szCs w:val="22"/>
              </w:rPr>
              <w:t xml:space="preserve"> сбора анамнеза жизни, труда, наследственных и других заболеваний. </w:t>
            </w:r>
          </w:p>
          <w:p w:rsidR="00837FD7" w:rsidRPr="009A132D" w:rsidRDefault="00CA76AF" w:rsidP="00B237C7">
            <w:pPr>
              <w:suppressAutoHyphens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5.методикой выявления факторов риска и </w:t>
            </w:r>
            <w:r w:rsidR="001842FF" w:rsidRPr="009A132D">
              <w:rPr>
                <w:sz w:val="22"/>
                <w:szCs w:val="22"/>
              </w:rPr>
              <w:t xml:space="preserve"> </w:t>
            </w:r>
            <w:r w:rsidR="00837FD7" w:rsidRPr="009A132D">
              <w:rPr>
                <w:sz w:val="22"/>
                <w:szCs w:val="22"/>
              </w:rPr>
              <w:t xml:space="preserve"> первы</w:t>
            </w:r>
            <w:r w:rsidR="001842FF" w:rsidRPr="009A132D">
              <w:rPr>
                <w:sz w:val="22"/>
                <w:szCs w:val="22"/>
              </w:rPr>
              <w:t>х</w:t>
            </w:r>
            <w:r w:rsidR="00837FD7" w:rsidRPr="009A132D">
              <w:rPr>
                <w:sz w:val="22"/>
                <w:szCs w:val="22"/>
              </w:rPr>
              <w:t xml:space="preserve"> </w:t>
            </w:r>
            <w:r w:rsidRPr="009A132D">
              <w:rPr>
                <w:sz w:val="22"/>
                <w:szCs w:val="22"/>
              </w:rPr>
              <w:t>признаков</w:t>
            </w:r>
            <w:r w:rsidR="00837FD7" w:rsidRPr="009A132D">
              <w:rPr>
                <w:sz w:val="22"/>
                <w:szCs w:val="22"/>
              </w:rPr>
              <w:t xml:space="preserve"> </w:t>
            </w:r>
            <w:r w:rsidRPr="009A132D">
              <w:rPr>
                <w:sz w:val="22"/>
                <w:szCs w:val="22"/>
              </w:rPr>
              <w:t>ОНМК.</w:t>
            </w:r>
          </w:p>
          <w:p w:rsidR="00837FD7" w:rsidRPr="009A132D" w:rsidRDefault="00837FD7" w:rsidP="00B237C7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507" w:type="dxa"/>
          </w:tcPr>
          <w:p w:rsidR="00B21B70" w:rsidRPr="009A132D" w:rsidRDefault="00837FD7" w:rsidP="00B237C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A132D">
              <w:rPr>
                <w:rFonts w:eastAsia="MS Mincho"/>
                <w:sz w:val="22"/>
                <w:szCs w:val="22"/>
                <w:lang w:eastAsia="ja-JP"/>
              </w:rPr>
              <w:t>1.</w:t>
            </w:r>
            <w:r w:rsidR="001114A0" w:rsidRPr="009A132D">
              <w:rPr>
                <w:rFonts w:eastAsia="MS Mincho"/>
                <w:sz w:val="22"/>
                <w:szCs w:val="22"/>
                <w:lang w:eastAsia="ja-JP"/>
              </w:rPr>
              <w:t>выделять общие и специфические признаки ОНМК.</w:t>
            </w:r>
          </w:p>
          <w:p w:rsidR="00B21B70" w:rsidRPr="009A132D" w:rsidRDefault="00B21B70" w:rsidP="00B237C7">
            <w:pPr>
              <w:rPr>
                <w:sz w:val="22"/>
                <w:szCs w:val="22"/>
              </w:rPr>
            </w:pPr>
            <w:r w:rsidRPr="009A132D">
              <w:rPr>
                <w:rFonts w:eastAsia="MS Mincho"/>
                <w:sz w:val="22"/>
                <w:szCs w:val="22"/>
                <w:lang w:eastAsia="ja-JP"/>
              </w:rPr>
              <w:t>2.</w:t>
            </w:r>
            <w:r w:rsidR="00CA76AF" w:rsidRPr="009A132D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9A132D">
              <w:rPr>
                <w:rFonts w:eastAsia="MS Mincho"/>
                <w:sz w:val="22"/>
                <w:szCs w:val="22"/>
                <w:lang w:eastAsia="ja-JP"/>
              </w:rPr>
              <w:t xml:space="preserve">определять </w:t>
            </w:r>
            <w:r w:rsidR="003A23D7" w:rsidRPr="009A132D">
              <w:rPr>
                <w:rFonts w:eastAsia="MS Mincho"/>
                <w:sz w:val="22"/>
                <w:szCs w:val="22"/>
                <w:lang w:eastAsia="ja-JP"/>
              </w:rPr>
              <w:t>факторы риска</w:t>
            </w:r>
            <w:r w:rsidRPr="009A132D">
              <w:rPr>
                <w:sz w:val="22"/>
                <w:szCs w:val="22"/>
              </w:rPr>
              <w:t xml:space="preserve"> по шкале</w:t>
            </w:r>
            <w:r w:rsidRPr="009A132D">
              <w:rPr>
                <w:color w:val="FF0000"/>
                <w:sz w:val="22"/>
                <w:szCs w:val="22"/>
              </w:rPr>
              <w:t xml:space="preserve"> </w:t>
            </w:r>
            <w:r w:rsidRPr="009A132D">
              <w:rPr>
                <w:sz w:val="22"/>
                <w:szCs w:val="22"/>
                <w:lang w:val="en-US"/>
              </w:rPr>
              <w:t>SCORE</w:t>
            </w:r>
            <w:r w:rsidRPr="009A132D">
              <w:rPr>
                <w:sz w:val="22"/>
                <w:szCs w:val="22"/>
              </w:rPr>
              <w:t>,</w:t>
            </w:r>
          </w:p>
          <w:p w:rsidR="001842FF" w:rsidRPr="009A132D" w:rsidRDefault="00B21B70" w:rsidP="00B237C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A132D">
              <w:rPr>
                <w:sz w:val="22"/>
                <w:szCs w:val="22"/>
              </w:rPr>
              <w:t xml:space="preserve">3. </w:t>
            </w:r>
            <w:r w:rsidR="00E45993" w:rsidRPr="009A132D">
              <w:rPr>
                <w:sz w:val="22"/>
                <w:szCs w:val="22"/>
              </w:rPr>
              <w:t xml:space="preserve">определить </w:t>
            </w:r>
            <w:r w:rsidRPr="009A132D">
              <w:rPr>
                <w:sz w:val="22"/>
                <w:szCs w:val="22"/>
              </w:rPr>
              <w:t>алгоритм оказания</w:t>
            </w:r>
            <w:r w:rsidR="003A23D7" w:rsidRPr="009A132D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9A132D">
              <w:rPr>
                <w:sz w:val="22"/>
                <w:szCs w:val="22"/>
              </w:rPr>
              <w:t>медицинской помощи для больных с</w:t>
            </w:r>
            <w:r w:rsidR="003A23D7" w:rsidRPr="009A132D">
              <w:rPr>
                <w:rFonts w:eastAsia="MS Mincho"/>
                <w:sz w:val="22"/>
                <w:szCs w:val="22"/>
                <w:lang w:eastAsia="ja-JP"/>
              </w:rPr>
              <w:t xml:space="preserve"> ОНМК</w:t>
            </w:r>
          </w:p>
          <w:p w:rsidR="001842FF" w:rsidRPr="009A132D" w:rsidRDefault="00CA76AF" w:rsidP="00B237C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A132D"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="00B21B70" w:rsidRPr="009A132D">
              <w:rPr>
                <w:rFonts w:eastAsia="MS Mincho"/>
                <w:sz w:val="22"/>
                <w:szCs w:val="22"/>
                <w:lang w:eastAsia="ja-JP"/>
              </w:rPr>
              <w:t>.</w:t>
            </w:r>
            <w:r w:rsidR="00E45993" w:rsidRPr="009A132D">
              <w:rPr>
                <w:rFonts w:eastAsia="MS Mincho"/>
                <w:sz w:val="22"/>
                <w:szCs w:val="22"/>
                <w:lang w:eastAsia="ja-JP"/>
              </w:rPr>
              <w:t>определять стратегию профилактики острой цереброваскулярной патологии</w:t>
            </w:r>
            <w:r w:rsidR="00B21B70" w:rsidRPr="009A132D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  <w:p w:rsidR="001842FF" w:rsidRPr="009A132D" w:rsidRDefault="001842FF" w:rsidP="00B237C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C76A0" w:rsidRPr="009A132D" w:rsidRDefault="00DC76A0" w:rsidP="00B237C7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DC76A0" w:rsidRPr="009A132D" w:rsidRDefault="00DC76A0" w:rsidP="00B237C7">
            <w:pPr>
              <w:widowControl w:val="0"/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собеседование по теме, решение типовых и ситуационных задач, тестирование</w:t>
            </w:r>
          </w:p>
        </w:tc>
        <w:tc>
          <w:tcPr>
            <w:tcW w:w="992" w:type="dxa"/>
          </w:tcPr>
          <w:p w:rsidR="00DC76A0" w:rsidRPr="009A132D" w:rsidRDefault="00DC76A0" w:rsidP="00B237C7">
            <w:pPr>
              <w:widowControl w:val="0"/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 xml:space="preserve">Тестовый контроль, фронтальный опрос, </w:t>
            </w:r>
          </w:p>
          <w:p w:rsidR="00DC76A0" w:rsidRPr="009A132D" w:rsidRDefault="00DC76A0" w:rsidP="00B237C7">
            <w:pPr>
              <w:widowControl w:val="0"/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ситуационные задачи, презентации</w:t>
            </w:r>
          </w:p>
        </w:tc>
      </w:tr>
      <w:tr w:rsidR="00C6400B" w:rsidRPr="009A132D" w:rsidTr="00C6400B">
        <w:trPr>
          <w:trHeight w:val="347"/>
        </w:trPr>
        <w:tc>
          <w:tcPr>
            <w:tcW w:w="250" w:type="dxa"/>
            <w:vAlign w:val="center"/>
          </w:tcPr>
          <w:p w:rsidR="00C6400B" w:rsidRPr="009A132D" w:rsidRDefault="00C6400B" w:rsidP="00B237C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C6400B" w:rsidRPr="009A132D" w:rsidRDefault="00C6400B" w:rsidP="00B237C7">
            <w:pPr>
              <w:ind w:left="-108" w:right="10"/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ПК-2</w:t>
            </w:r>
          </w:p>
        </w:tc>
        <w:tc>
          <w:tcPr>
            <w:tcW w:w="1498" w:type="dxa"/>
          </w:tcPr>
          <w:p w:rsidR="00C6400B" w:rsidRPr="009A132D" w:rsidRDefault="00C6400B" w:rsidP="00B237C7">
            <w:pPr>
              <w:ind w:left="34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1781" w:type="dxa"/>
          </w:tcPr>
          <w:p w:rsidR="00C6400B" w:rsidRPr="009A132D" w:rsidRDefault="00C6400B" w:rsidP="00B237C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Знать:</w:t>
            </w:r>
          </w:p>
          <w:p w:rsidR="00C6400B" w:rsidRPr="009A132D" w:rsidRDefault="00C6400B" w:rsidP="00B237C7">
            <w:pPr>
              <w:widowControl w:val="0"/>
              <w:autoSpaceDE w:val="0"/>
              <w:autoSpaceDN w:val="0"/>
              <w:adjustRightInd w:val="0"/>
              <w:ind w:left="18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современные методы ранней диагностики заболеваний </w:t>
            </w:r>
            <w:r w:rsidR="0033614D" w:rsidRPr="009A132D">
              <w:rPr>
                <w:sz w:val="22"/>
                <w:szCs w:val="22"/>
              </w:rPr>
              <w:t>нервной</w:t>
            </w:r>
            <w:r w:rsidRPr="009A132D">
              <w:rPr>
                <w:sz w:val="22"/>
                <w:szCs w:val="22"/>
              </w:rPr>
              <w:t xml:space="preserve"> системы, использующиеся в </w:t>
            </w:r>
            <w:r w:rsidR="0033614D" w:rsidRPr="009A132D">
              <w:rPr>
                <w:sz w:val="22"/>
                <w:szCs w:val="22"/>
              </w:rPr>
              <w:t>неврологической</w:t>
            </w:r>
            <w:r w:rsidRPr="009A132D">
              <w:rPr>
                <w:sz w:val="22"/>
                <w:szCs w:val="22"/>
              </w:rPr>
              <w:t xml:space="preserve"> практике, основные и дополнительные методы обследования (лабораторную и инструменталь</w:t>
            </w:r>
            <w:r w:rsidR="0033614D" w:rsidRPr="009A132D">
              <w:rPr>
                <w:sz w:val="22"/>
                <w:szCs w:val="22"/>
              </w:rPr>
              <w:t xml:space="preserve">ную   диагностику заболеваний, </w:t>
            </w:r>
            <w:r w:rsidRPr="009A132D">
              <w:rPr>
                <w:sz w:val="22"/>
                <w:szCs w:val="22"/>
              </w:rPr>
              <w:t>необходимые для постановки диагноза;</w:t>
            </w:r>
          </w:p>
          <w:p w:rsidR="00C6400B" w:rsidRPr="009A132D" w:rsidRDefault="00C6400B" w:rsidP="00B237C7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- факторы риска развития </w:t>
            </w:r>
            <w:r w:rsidR="0033614D" w:rsidRPr="009A132D">
              <w:rPr>
                <w:sz w:val="22"/>
                <w:szCs w:val="22"/>
              </w:rPr>
              <w:t>острой недостаточности мозгового кровообращения</w:t>
            </w:r>
          </w:p>
          <w:p w:rsidR="00C6400B" w:rsidRPr="009A132D" w:rsidRDefault="00C6400B" w:rsidP="00B237C7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279"/>
              </w:tabs>
              <w:overflowPunct w:val="0"/>
              <w:autoSpaceDE w:val="0"/>
              <w:autoSpaceDN w:val="0"/>
              <w:adjustRightInd w:val="0"/>
              <w:ind w:left="120" w:firstLine="0"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знать шкалы оценки риска </w:t>
            </w:r>
          </w:p>
        </w:tc>
        <w:tc>
          <w:tcPr>
            <w:tcW w:w="1776" w:type="dxa"/>
          </w:tcPr>
          <w:p w:rsidR="00C6400B" w:rsidRPr="009A132D" w:rsidRDefault="009A132D" w:rsidP="009A132D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Владеть </w:t>
            </w:r>
          </w:p>
          <w:p w:rsidR="00C6400B" w:rsidRPr="009A132D" w:rsidRDefault="00C6400B" w:rsidP="00B237C7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120" w:right="34" w:firstLine="0"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навыками осуществления санитарно-просветительской работы с взрослым населением, направленной на пропаганду здорового образа жизни, предупреждение развития </w:t>
            </w:r>
            <w:r w:rsidR="0033614D" w:rsidRPr="009A132D">
              <w:rPr>
                <w:sz w:val="22"/>
                <w:szCs w:val="22"/>
              </w:rPr>
              <w:t>острой недостаточности мозвого кровообращения</w:t>
            </w:r>
            <w:r w:rsidRPr="009A132D">
              <w:rPr>
                <w:sz w:val="22"/>
                <w:szCs w:val="22"/>
              </w:rPr>
              <w:t>;</w:t>
            </w:r>
          </w:p>
          <w:p w:rsidR="00C6400B" w:rsidRPr="009A132D" w:rsidRDefault="00C6400B" w:rsidP="00B23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400B" w:rsidRPr="009A132D" w:rsidRDefault="00C6400B" w:rsidP="00B237C7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120" w:right="34" w:firstLine="0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C6400B" w:rsidRPr="009A132D" w:rsidRDefault="00C6400B" w:rsidP="00B237C7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262"/>
              </w:tabs>
              <w:overflowPunct w:val="0"/>
              <w:autoSpaceDE w:val="0"/>
              <w:autoSpaceDN w:val="0"/>
              <w:adjustRightInd w:val="0"/>
              <w:ind w:left="120" w:firstLine="0"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Уметь: </w:t>
            </w:r>
          </w:p>
          <w:p w:rsidR="00C6400B" w:rsidRPr="009A132D" w:rsidRDefault="00C6400B" w:rsidP="00B237C7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262"/>
              </w:tabs>
              <w:overflowPunct w:val="0"/>
              <w:autoSpaceDE w:val="0"/>
              <w:autoSpaceDN w:val="0"/>
              <w:adjustRightInd w:val="0"/>
              <w:ind w:left="120" w:firstLine="0"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устанавливать причинно-следственные связи изменений состояния  здоровья;</w:t>
            </w:r>
          </w:p>
          <w:p w:rsidR="00C6400B" w:rsidRPr="009A132D" w:rsidRDefault="00C6400B" w:rsidP="00B237C7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120" w:firstLine="0"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интерпретировать результаты лабораторных и инструментальных методов исследования; </w:t>
            </w:r>
          </w:p>
          <w:p w:rsidR="00C6400B" w:rsidRPr="009A132D" w:rsidRDefault="00C6400B" w:rsidP="00B237C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использовать медицинскую аппаратуру, компьютерную технику в своей профессиональной деятельности;</w:t>
            </w:r>
          </w:p>
          <w:p w:rsidR="00C6400B" w:rsidRPr="009A132D" w:rsidRDefault="00C6400B" w:rsidP="00B237C7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120" w:right="34" w:firstLine="0"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выявить факторы риска </w:t>
            </w:r>
          </w:p>
          <w:p w:rsidR="00C6400B" w:rsidRPr="009A132D" w:rsidRDefault="00C6400B" w:rsidP="00B237C7">
            <w:pPr>
              <w:widowControl w:val="0"/>
              <w:numPr>
                <w:ilvl w:val="0"/>
                <w:numId w:val="42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120" w:right="34" w:firstLine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9A132D">
              <w:rPr>
                <w:sz w:val="22"/>
                <w:szCs w:val="22"/>
              </w:rPr>
              <w:t xml:space="preserve">составит план модификации образа жизни у больного, имеющего факторы риска </w:t>
            </w:r>
          </w:p>
        </w:tc>
        <w:tc>
          <w:tcPr>
            <w:tcW w:w="1108" w:type="dxa"/>
          </w:tcPr>
          <w:p w:rsidR="00C6400B" w:rsidRPr="009A132D" w:rsidRDefault="00C6400B" w:rsidP="00B237C7">
            <w:pPr>
              <w:widowControl w:val="0"/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собеседование по теме, решение типовых и ситуационных задач, тестирование</w:t>
            </w:r>
          </w:p>
        </w:tc>
        <w:tc>
          <w:tcPr>
            <w:tcW w:w="992" w:type="dxa"/>
          </w:tcPr>
          <w:p w:rsidR="00C6400B" w:rsidRPr="009A132D" w:rsidRDefault="00C6400B" w:rsidP="00B237C7">
            <w:pPr>
              <w:widowControl w:val="0"/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 xml:space="preserve">Тестовый контроль, фронтальный опрос, </w:t>
            </w:r>
          </w:p>
          <w:p w:rsidR="00C6400B" w:rsidRPr="009A132D" w:rsidRDefault="00C6400B" w:rsidP="00B237C7">
            <w:pPr>
              <w:widowControl w:val="0"/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ситуационные задачи, презентации</w:t>
            </w:r>
          </w:p>
        </w:tc>
      </w:tr>
      <w:tr w:rsidR="00DC76A0" w:rsidRPr="009A132D" w:rsidTr="00457465">
        <w:trPr>
          <w:trHeight w:val="347"/>
        </w:trPr>
        <w:tc>
          <w:tcPr>
            <w:tcW w:w="250" w:type="dxa"/>
          </w:tcPr>
          <w:p w:rsidR="00DC76A0" w:rsidRPr="009A132D" w:rsidRDefault="00DC76A0" w:rsidP="00B237C7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5" w:type="dxa"/>
          </w:tcPr>
          <w:p w:rsidR="00DC76A0" w:rsidRPr="009A132D" w:rsidRDefault="00DC76A0" w:rsidP="00B237C7">
            <w:pPr>
              <w:jc w:val="center"/>
              <w:rPr>
                <w:sz w:val="22"/>
                <w:szCs w:val="22"/>
              </w:rPr>
            </w:pPr>
          </w:p>
          <w:p w:rsidR="00DC76A0" w:rsidRPr="009A132D" w:rsidRDefault="00DC76A0" w:rsidP="00B237C7">
            <w:pPr>
              <w:jc w:val="center"/>
              <w:rPr>
                <w:sz w:val="22"/>
                <w:szCs w:val="22"/>
              </w:rPr>
            </w:pPr>
          </w:p>
          <w:p w:rsidR="00DC76A0" w:rsidRPr="009A132D" w:rsidRDefault="00DC76A0" w:rsidP="00B237C7">
            <w:pPr>
              <w:jc w:val="center"/>
              <w:rPr>
                <w:sz w:val="22"/>
                <w:szCs w:val="22"/>
              </w:rPr>
            </w:pPr>
          </w:p>
          <w:p w:rsidR="00DC76A0" w:rsidRPr="009A132D" w:rsidRDefault="00DC76A0" w:rsidP="00B237C7">
            <w:pPr>
              <w:jc w:val="center"/>
              <w:rPr>
                <w:sz w:val="22"/>
                <w:szCs w:val="22"/>
              </w:rPr>
            </w:pPr>
          </w:p>
          <w:p w:rsidR="00DC76A0" w:rsidRPr="009A132D" w:rsidRDefault="00DC76A0" w:rsidP="00B237C7">
            <w:pPr>
              <w:jc w:val="center"/>
              <w:rPr>
                <w:sz w:val="22"/>
                <w:szCs w:val="22"/>
              </w:rPr>
            </w:pPr>
          </w:p>
          <w:p w:rsidR="00DC76A0" w:rsidRPr="009A132D" w:rsidRDefault="00DC76A0" w:rsidP="00B237C7">
            <w:pPr>
              <w:jc w:val="center"/>
              <w:rPr>
                <w:sz w:val="22"/>
                <w:szCs w:val="22"/>
              </w:rPr>
            </w:pPr>
          </w:p>
          <w:p w:rsidR="00DC76A0" w:rsidRPr="009A132D" w:rsidRDefault="00DC76A0" w:rsidP="00B237C7">
            <w:pPr>
              <w:jc w:val="center"/>
              <w:rPr>
                <w:sz w:val="22"/>
                <w:szCs w:val="22"/>
              </w:rPr>
            </w:pPr>
          </w:p>
          <w:p w:rsidR="00DC76A0" w:rsidRPr="009A132D" w:rsidRDefault="00DC76A0" w:rsidP="00B237C7">
            <w:pPr>
              <w:jc w:val="center"/>
              <w:rPr>
                <w:sz w:val="22"/>
                <w:szCs w:val="22"/>
              </w:rPr>
            </w:pPr>
          </w:p>
          <w:p w:rsidR="00DC76A0" w:rsidRPr="009A132D" w:rsidRDefault="00F26EDF" w:rsidP="00B237C7">
            <w:pPr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ПК -5</w:t>
            </w:r>
          </w:p>
        </w:tc>
        <w:tc>
          <w:tcPr>
            <w:tcW w:w="1498" w:type="dxa"/>
          </w:tcPr>
          <w:p w:rsidR="00DC76A0" w:rsidRPr="009A132D" w:rsidRDefault="00F26EDF" w:rsidP="00B237C7">
            <w:pPr>
              <w:widowControl w:val="0"/>
              <w:rPr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 xml:space="preserve">Готовность к определению у пациентов в патологических состояний, симптомов, синдромов заболеваний, </w:t>
            </w:r>
            <w:r w:rsidRPr="009A132D">
              <w:rPr>
                <w:bCs/>
                <w:sz w:val="22"/>
                <w:szCs w:val="22"/>
              </w:rPr>
              <w:lastRenderedPageBreak/>
              <w:t>нозологических форм  в соответствии с Международной  статистической классификацией болезней и проблем, связанных со здоровьем.</w:t>
            </w:r>
          </w:p>
        </w:tc>
        <w:tc>
          <w:tcPr>
            <w:tcW w:w="1781" w:type="dxa"/>
          </w:tcPr>
          <w:p w:rsidR="00F42A11" w:rsidRPr="009A132D" w:rsidRDefault="00F42A11" w:rsidP="00B237C7">
            <w:pPr>
              <w:jc w:val="both"/>
              <w:rPr>
                <w:rFonts w:eastAsia="Calibri"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lastRenderedPageBreak/>
              <w:t xml:space="preserve">1. </w:t>
            </w:r>
            <w:r w:rsidR="001114A0" w:rsidRPr="009A132D">
              <w:rPr>
                <w:sz w:val="22"/>
                <w:szCs w:val="22"/>
              </w:rPr>
              <w:t>ос</w:t>
            </w:r>
            <w:r w:rsidR="00505672" w:rsidRPr="009A132D">
              <w:rPr>
                <w:sz w:val="22"/>
                <w:szCs w:val="22"/>
              </w:rPr>
              <w:t>новные симптомы и первые признаки</w:t>
            </w:r>
            <w:r w:rsidR="00060D06" w:rsidRPr="009A132D">
              <w:rPr>
                <w:sz w:val="22"/>
                <w:szCs w:val="22"/>
              </w:rPr>
              <w:t xml:space="preserve"> при </w:t>
            </w:r>
            <w:r w:rsidR="00505672" w:rsidRPr="009A132D">
              <w:rPr>
                <w:sz w:val="22"/>
                <w:szCs w:val="22"/>
              </w:rPr>
              <w:t xml:space="preserve"> ОНМК</w:t>
            </w:r>
            <w:r w:rsidRPr="009A132D">
              <w:rPr>
                <w:rFonts w:eastAsia="Calibri"/>
                <w:sz w:val="22"/>
                <w:szCs w:val="22"/>
              </w:rPr>
              <w:t>;</w:t>
            </w:r>
          </w:p>
          <w:p w:rsidR="00060D06" w:rsidRPr="009A132D" w:rsidRDefault="00060D06" w:rsidP="00B237C7">
            <w:pPr>
              <w:jc w:val="both"/>
              <w:rPr>
                <w:rFonts w:eastAsia="Calibri"/>
                <w:sz w:val="22"/>
                <w:szCs w:val="22"/>
              </w:rPr>
            </w:pPr>
            <w:r w:rsidRPr="009A132D">
              <w:rPr>
                <w:rFonts w:eastAsia="Calibri"/>
                <w:sz w:val="22"/>
                <w:szCs w:val="22"/>
              </w:rPr>
              <w:t>2.</w:t>
            </w:r>
            <w:r w:rsidRPr="009A132D">
              <w:rPr>
                <w:sz w:val="22"/>
                <w:szCs w:val="22"/>
              </w:rPr>
              <w:t>диагностические шкалы</w:t>
            </w:r>
          </w:p>
          <w:p w:rsidR="0052248D" w:rsidRPr="009A132D" w:rsidRDefault="00060D06" w:rsidP="00B237C7">
            <w:pPr>
              <w:jc w:val="both"/>
              <w:rPr>
                <w:sz w:val="22"/>
                <w:szCs w:val="22"/>
              </w:rPr>
            </w:pPr>
            <w:r w:rsidRPr="009A132D">
              <w:rPr>
                <w:rFonts w:eastAsia="Calibri"/>
                <w:sz w:val="22"/>
                <w:szCs w:val="22"/>
              </w:rPr>
              <w:t>3</w:t>
            </w:r>
            <w:r w:rsidR="00F42A11" w:rsidRPr="009A132D">
              <w:rPr>
                <w:rFonts w:eastAsia="Calibri"/>
                <w:sz w:val="22"/>
                <w:szCs w:val="22"/>
              </w:rPr>
              <w:t xml:space="preserve">. </w:t>
            </w:r>
            <w:r w:rsidR="00505672" w:rsidRPr="009A132D">
              <w:rPr>
                <w:rFonts w:eastAsia="Calibri"/>
                <w:sz w:val="22"/>
                <w:szCs w:val="22"/>
              </w:rPr>
              <w:t>показания для высок</w:t>
            </w:r>
            <w:r w:rsidR="00505672" w:rsidRPr="009A132D">
              <w:rPr>
                <w:sz w:val="22"/>
                <w:szCs w:val="22"/>
              </w:rPr>
              <w:t>отехнологических мето</w:t>
            </w:r>
            <w:r w:rsidR="00505672" w:rsidRPr="009A132D">
              <w:rPr>
                <w:sz w:val="22"/>
                <w:szCs w:val="22"/>
              </w:rPr>
              <w:lastRenderedPageBreak/>
              <w:t>дов лечения ОНМК и времени их осуществления (</w:t>
            </w:r>
            <w:r w:rsidR="00F44012" w:rsidRPr="009A132D">
              <w:rPr>
                <w:sz w:val="22"/>
                <w:szCs w:val="22"/>
              </w:rPr>
              <w:t>«</w:t>
            </w:r>
            <w:r w:rsidR="00505672" w:rsidRPr="009A132D">
              <w:rPr>
                <w:sz w:val="22"/>
                <w:szCs w:val="22"/>
              </w:rPr>
              <w:t>терапевтическое</w:t>
            </w:r>
            <w:r w:rsidR="00F44012" w:rsidRPr="009A132D">
              <w:rPr>
                <w:sz w:val="22"/>
                <w:szCs w:val="22"/>
              </w:rPr>
              <w:t xml:space="preserve"> окн</w:t>
            </w:r>
            <w:r w:rsidR="00505672" w:rsidRPr="009A132D">
              <w:rPr>
                <w:sz w:val="22"/>
                <w:szCs w:val="22"/>
              </w:rPr>
              <w:t>о</w:t>
            </w:r>
            <w:r w:rsidR="00457465" w:rsidRPr="009A132D">
              <w:rPr>
                <w:sz w:val="22"/>
                <w:szCs w:val="22"/>
              </w:rPr>
              <w:t>»</w:t>
            </w:r>
            <w:r w:rsidR="00505672" w:rsidRPr="009A132D">
              <w:rPr>
                <w:sz w:val="22"/>
                <w:szCs w:val="22"/>
              </w:rPr>
              <w:t>),</w:t>
            </w:r>
            <w:r w:rsidR="0052248D" w:rsidRPr="009A132D">
              <w:rPr>
                <w:sz w:val="22"/>
                <w:szCs w:val="22"/>
              </w:rPr>
              <w:t xml:space="preserve">  </w:t>
            </w:r>
          </w:p>
          <w:p w:rsidR="00505672" w:rsidRPr="009A132D" w:rsidRDefault="00060D06" w:rsidP="00B237C7">
            <w:pPr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4</w:t>
            </w:r>
            <w:r w:rsidR="00505672" w:rsidRPr="009A132D">
              <w:rPr>
                <w:sz w:val="22"/>
                <w:szCs w:val="22"/>
              </w:rPr>
              <w:t>. особенности ведения больного на догоспитальном этапе ОНМК.</w:t>
            </w:r>
          </w:p>
          <w:p w:rsidR="00DC76A0" w:rsidRPr="009A132D" w:rsidRDefault="00060D06" w:rsidP="00B237C7">
            <w:pPr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5</w:t>
            </w:r>
            <w:r w:rsidR="00505672" w:rsidRPr="009A132D">
              <w:rPr>
                <w:sz w:val="22"/>
                <w:szCs w:val="22"/>
              </w:rPr>
              <w:t>. Особенности базисн</w:t>
            </w:r>
            <w:r w:rsidR="00EB4211" w:rsidRPr="009A132D">
              <w:rPr>
                <w:sz w:val="22"/>
                <w:szCs w:val="22"/>
              </w:rPr>
              <w:t>ой и специфической терапии ОНМК.</w:t>
            </w:r>
          </w:p>
        </w:tc>
        <w:tc>
          <w:tcPr>
            <w:tcW w:w="1776" w:type="dxa"/>
          </w:tcPr>
          <w:p w:rsidR="00060D06" w:rsidRPr="009A132D" w:rsidRDefault="00A37BC0" w:rsidP="00B237C7">
            <w:pPr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lastRenderedPageBreak/>
              <w:t>1. а</w:t>
            </w:r>
            <w:r w:rsidR="009958BB" w:rsidRPr="009A132D">
              <w:rPr>
                <w:sz w:val="22"/>
                <w:szCs w:val="22"/>
              </w:rPr>
              <w:t xml:space="preserve">лгоритмом </w:t>
            </w:r>
            <w:r w:rsidR="00764C04" w:rsidRPr="009A132D">
              <w:rPr>
                <w:sz w:val="22"/>
                <w:szCs w:val="22"/>
              </w:rPr>
              <w:t xml:space="preserve">клинического и дополнительных методов </w:t>
            </w:r>
            <w:r w:rsidR="00444850" w:rsidRPr="009A132D">
              <w:rPr>
                <w:sz w:val="22"/>
                <w:szCs w:val="22"/>
              </w:rPr>
              <w:t>исследования больного с ОНМК</w:t>
            </w:r>
            <w:r w:rsidR="00764C04" w:rsidRPr="009A132D">
              <w:rPr>
                <w:sz w:val="22"/>
                <w:szCs w:val="22"/>
              </w:rPr>
              <w:t>.</w:t>
            </w:r>
            <w:r w:rsidR="00444850" w:rsidRPr="009A132D">
              <w:rPr>
                <w:sz w:val="22"/>
                <w:szCs w:val="22"/>
              </w:rPr>
              <w:t xml:space="preserve"> </w:t>
            </w:r>
          </w:p>
          <w:p w:rsidR="001842FF" w:rsidRPr="009A132D" w:rsidRDefault="00444850" w:rsidP="00B237C7">
            <w:pPr>
              <w:suppressAutoHyphens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2</w:t>
            </w:r>
            <w:r w:rsidR="003A23D7" w:rsidRPr="009A132D">
              <w:rPr>
                <w:sz w:val="22"/>
                <w:szCs w:val="22"/>
              </w:rPr>
              <w:t>.</w:t>
            </w:r>
            <w:r w:rsidRPr="009A132D">
              <w:rPr>
                <w:sz w:val="22"/>
                <w:szCs w:val="22"/>
              </w:rPr>
              <w:t xml:space="preserve">методикой </w:t>
            </w:r>
            <w:r w:rsidR="00002877" w:rsidRPr="009A132D">
              <w:rPr>
                <w:sz w:val="22"/>
                <w:szCs w:val="22"/>
              </w:rPr>
              <w:t>постановки</w:t>
            </w:r>
            <w:r w:rsidRPr="009A132D">
              <w:rPr>
                <w:sz w:val="22"/>
                <w:szCs w:val="22"/>
              </w:rPr>
              <w:t xml:space="preserve"> </w:t>
            </w:r>
            <w:r w:rsidRPr="009A132D">
              <w:rPr>
                <w:sz w:val="22"/>
                <w:szCs w:val="22"/>
              </w:rPr>
              <w:lastRenderedPageBreak/>
              <w:t>клинического диагноза</w:t>
            </w:r>
            <w:r w:rsidR="00002877" w:rsidRPr="009A132D">
              <w:rPr>
                <w:sz w:val="22"/>
                <w:szCs w:val="22"/>
              </w:rPr>
              <w:t xml:space="preserve"> и дифференциального диагноза</w:t>
            </w:r>
            <w:r w:rsidRPr="009A132D">
              <w:rPr>
                <w:sz w:val="22"/>
                <w:szCs w:val="22"/>
              </w:rPr>
              <w:t xml:space="preserve"> у больных с ОНМК</w:t>
            </w:r>
            <w:r w:rsidR="00D90AB8" w:rsidRPr="009A132D">
              <w:rPr>
                <w:sz w:val="22"/>
                <w:szCs w:val="22"/>
              </w:rPr>
              <w:t>.</w:t>
            </w:r>
          </w:p>
          <w:p w:rsidR="00060D06" w:rsidRPr="009A132D" w:rsidRDefault="00764C04" w:rsidP="00B237C7">
            <w:pPr>
              <w:suppressAutoHyphens/>
              <w:jc w:val="both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3.навыками постановки топического диагноза.</w:t>
            </w:r>
          </w:p>
          <w:p w:rsidR="00764C04" w:rsidRPr="009A132D" w:rsidRDefault="00764C04" w:rsidP="00B237C7">
            <w:pPr>
              <w:suppressAutoHyphens/>
              <w:jc w:val="both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9A132D">
              <w:rPr>
                <w:sz w:val="22"/>
                <w:szCs w:val="22"/>
              </w:rPr>
              <w:t>4.навыками оказания медицинской помощи для больных с ОНМК</w:t>
            </w:r>
          </w:p>
        </w:tc>
        <w:tc>
          <w:tcPr>
            <w:tcW w:w="1507" w:type="dxa"/>
          </w:tcPr>
          <w:p w:rsidR="003A23D7" w:rsidRPr="009A132D" w:rsidRDefault="00A37BC0" w:rsidP="00B237C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A132D">
              <w:rPr>
                <w:rFonts w:eastAsia="MS Mincho"/>
                <w:sz w:val="22"/>
                <w:szCs w:val="22"/>
                <w:lang w:eastAsia="ja-JP"/>
              </w:rPr>
              <w:lastRenderedPageBreak/>
              <w:t>1.</w:t>
            </w:r>
            <w:r w:rsidR="00764C04" w:rsidRPr="009A132D">
              <w:rPr>
                <w:rFonts w:eastAsia="MS Mincho"/>
                <w:sz w:val="22"/>
                <w:szCs w:val="22"/>
                <w:lang w:eastAsia="ja-JP"/>
              </w:rPr>
              <w:t xml:space="preserve">определить </w:t>
            </w:r>
            <w:r w:rsidR="003A23D7" w:rsidRPr="009A132D">
              <w:rPr>
                <w:rFonts w:eastAsia="MS Mincho"/>
                <w:sz w:val="22"/>
                <w:szCs w:val="22"/>
                <w:lang w:eastAsia="ja-JP"/>
              </w:rPr>
              <w:t xml:space="preserve">первые признаки </w:t>
            </w:r>
          </w:p>
          <w:p w:rsidR="003A23D7" w:rsidRPr="009A132D" w:rsidRDefault="003A23D7" w:rsidP="00B237C7">
            <w:pPr>
              <w:rPr>
                <w:sz w:val="22"/>
                <w:szCs w:val="22"/>
              </w:rPr>
            </w:pPr>
            <w:r w:rsidRPr="009A132D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D90AB8" w:rsidRPr="009A132D">
              <w:rPr>
                <w:sz w:val="22"/>
                <w:szCs w:val="22"/>
              </w:rPr>
              <w:t>ОНМК.</w:t>
            </w:r>
          </w:p>
          <w:p w:rsidR="003A23D7" w:rsidRPr="009A132D" w:rsidRDefault="003A23D7" w:rsidP="00B237C7">
            <w:pPr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2.   </w:t>
            </w:r>
            <w:r w:rsidR="00764C04" w:rsidRPr="009A132D">
              <w:rPr>
                <w:sz w:val="22"/>
                <w:szCs w:val="22"/>
              </w:rPr>
              <w:t>о</w:t>
            </w:r>
            <w:r w:rsidRPr="009A132D">
              <w:rPr>
                <w:sz w:val="22"/>
                <w:szCs w:val="22"/>
              </w:rPr>
              <w:t xml:space="preserve">казать помощь на догоспитальном </w:t>
            </w:r>
            <w:r w:rsidR="00000151" w:rsidRPr="009A132D">
              <w:rPr>
                <w:sz w:val="22"/>
                <w:szCs w:val="22"/>
              </w:rPr>
              <w:t xml:space="preserve"> </w:t>
            </w:r>
            <w:r w:rsidRPr="009A132D">
              <w:rPr>
                <w:sz w:val="22"/>
                <w:szCs w:val="22"/>
              </w:rPr>
              <w:t xml:space="preserve"> этапе  больны</w:t>
            </w:r>
            <w:r w:rsidR="00D90AB8" w:rsidRPr="009A132D">
              <w:rPr>
                <w:sz w:val="22"/>
                <w:szCs w:val="22"/>
              </w:rPr>
              <w:t>м</w:t>
            </w:r>
            <w:r w:rsidRPr="009A132D">
              <w:rPr>
                <w:sz w:val="22"/>
                <w:szCs w:val="22"/>
              </w:rPr>
              <w:t xml:space="preserve"> с </w:t>
            </w:r>
            <w:r w:rsidR="00D90AB8" w:rsidRPr="009A132D">
              <w:rPr>
                <w:sz w:val="22"/>
                <w:szCs w:val="22"/>
              </w:rPr>
              <w:lastRenderedPageBreak/>
              <w:t>ОНМК.</w:t>
            </w:r>
          </w:p>
          <w:p w:rsidR="003A23D7" w:rsidRPr="009A132D" w:rsidRDefault="00764C04" w:rsidP="00B237C7">
            <w:pPr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3.и</w:t>
            </w:r>
            <w:r w:rsidR="003A23D7" w:rsidRPr="009A132D">
              <w:rPr>
                <w:sz w:val="22"/>
                <w:szCs w:val="22"/>
              </w:rPr>
              <w:t xml:space="preserve">нтерпретировать клинико-инструментальные  </w:t>
            </w:r>
            <w:r w:rsidRPr="009A132D">
              <w:rPr>
                <w:sz w:val="22"/>
                <w:szCs w:val="22"/>
              </w:rPr>
              <w:t>методы исследования</w:t>
            </w:r>
            <w:r w:rsidR="00D90AB8" w:rsidRPr="009A132D">
              <w:rPr>
                <w:sz w:val="22"/>
                <w:szCs w:val="22"/>
              </w:rPr>
              <w:t>.</w:t>
            </w:r>
          </w:p>
          <w:p w:rsidR="00764C04" w:rsidRPr="009A132D" w:rsidRDefault="00764C04" w:rsidP="00B237C7">
            <w:pPr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4.сопоставить клинические и топические и инструментально- диагностические данные  </w:t>
            </w:r>
          </w:p>
          <w:p w:rsidR="00DC76A0" w:rsidRPr="009A132D" w:rsidRDefault="00DC76A0" w:rsidP="00B237C7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8" w:type="dxa"/>
          </w:tcPr>
          <w:p w:rsidR="00DC76A0" w:rsidRPr="009A132D" w:rsidRDefault="00DC76A0" w:rsidP="00B237C7">
            <w:pPr>
              <w:widowControl w:val="0"/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lastRenderedPageBreak/>
              <w:t>собеседование по теме, решение типовых и ситуационных задач, тестиро</w:t>
            </w:r>
            <w:r w:rsidRPr="009A132D">
              <w:rPr>
                <w:bCs/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992" w:type="dxa"/>
          </w:tcPr>
          <w:p w:rsidR="00DC76A0" w:rsidRPr="009A132D" w:rsidRDefault="00DC76A0" w:rsidP="00B237C7">
            <w:pPr>
              <w:ind w:right="-1"/>
              <w:jc w:val="both"/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lastRenderedPageBreak/>
              <w:t xml:space="preserve">Тестовый контроль, фронтальный опрос, </w:t>
            </w:r>
          </w:p>
          <w:p w:rsidR="00DC76A0" w:rsidRPr="009A132D" w:rsidRDefault="00DC76A0" w:rsidP="00B237C7">
            <w:pPr>
              <w:pStyle w:val="20"/>
              <w:spacing w:after="0" w:line="240" w:lineRule="auto"/>
              <w:ind w:left="-17"/>
              <w:rPr>
                <w:rFonts w:ascii="Times New Roman" w:hAnsi="Times New Roman" w:cs="Times New Roman"/>
                <w:sz w:val="22"/>
                <w:szCs w:val="22"/>
              </w:rPr>
            </w:pPr>
            <w:r w:rsidRPr="009A132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ситуа</w:t>
            </w:r>
            <w:r w:rsidRPr="009A132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ционные задачи, презентации</w:t>
            </w:r>
          </w:p>
        </w:tc>
      </w:tr>
      <w:tr w:rsidR="00103F8D" w:rsidRPr="009A132D" w:rsidTr="00457465">
        <w:trPr>
          <w:trHeight w:val="347"/>
        </w:trPr>
        <w:tc>
          <w:tcPr>
            <w:tcW w:w="250" w:type="dxa"/>
          </w:tcPr>
          <w:p w:rsidR="00103F8D" w:rsidRPr="009A132D" w:rsidRDefault="00103F8D" w:rsidP="00B237C7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35" w:type="dxa"/>
          </w:tcPr>
          <w:p w:rsidR="00103F8D" w:rsidRPr="009A132D" w:rsidRDefault="00103F8D" w:rsidP="00B237C7">
            <w:pPr>
              <w:jc w:val="center"/>
              <w:rPr>
                <w:sz w:val="22"/>
                <w:szCs w:val="22"/>
              </w:rPr>
            </w:pPr>
          </w:p>
          <w:p w:rsidR="00103F8D" w:rsidRPr="009A132D" w:rsidRDefault="00103F8D" w:rsidP="00B237C7">
            <w:pPr>
              <w:jc w:val="center"/>
              <w:rPr>
                <w:sz w:val="22"/>
                <w:szCs w:val="22"/>
              </w:rPr>
            </w:pPr>
          </w:p>
          <w:p w:rsidR="00103F8D" w:rsidRPr="009A132D" w:rsidRDefault="00103F8D" w:rsidP="00B237C7">
            <w:pPr>
              <w:jc w:val="center"/>
              <w:rPr>
                <w:sz w:val="22"/>
                <w:szCs w:val="22"/>
              </w:rPr>
            </w:pPr>
          </w:p>
          <w:p w:rsidR="00103F8D" w:rsidRPr="009A132D" w:rsidRDefault="00103F8D" w:rsidP="00B237C7">
            <w:pPr>
              <w:jc w:val="center"/>
              <w:rPr>
                <w:sz w:val="22"/>
                <w:szCs w:val="22"/>
              </w:rPr>
            </w:pPr>
          </w:p>
          <w:p w:rsidR="00103F8D" w:rsidRPr="009A132D" w:rsidRDefault="00103F8D" w:rsidP="00B237C7">
            <w:pPr>
              <w:jc w:val="center"/>
              <w:rPr>
                <w:sz w:val="22"/>
                <w:szCs w:val="22"/>
              </w:rPr>
            </w:pPr>
          </w:p>
          <w:p w:rsidR="00103F8D" w:rsidRPr="009A132D" w:rsidRDefault="00103F8D" w:rsidP="00B237C7">
            <w:pPr>
              <w:jc w:val="center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ПК -</w:t>
            </w:r>
            <w:r w:rsidR="00F26EDF" w:rsidRPr="009A132D"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</w:tcPr>
          <w:p w:rsidR="00103F8D" w:rsidRPr="009A132D" w:rsidRDefault="00837FD7" w:rsidP="00B237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1781" w:type="dxa"/>
          </w:tcPr>
          <w:p w:rsidR="00060D06" w:rsidRPr="009A132D" w:rsidRDefault="00713D5E" w:rsidP="00B237C7">
            <w:pPr>
              <w:widowControl w:val="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1</w:t>
            </w:r>
            <w:r w:rsidR="00257532" w:rsidRPr="009A132D">
              <w:rPr>
                <w:sz w:val="22"/>
                <w:szCs w:val="22"/>
              </w:rPr>
              <w:t>.</w:t>
            </w:r>
            <w:r w:rsidR="0052248D" w:rsidRPr="009A132D">
              <w:rPr>
                <w:sz w:val="22"/>
                <w:szCs w:val="22"/>
              </w:rPr>
              <w:t xml:space="preserve"> </w:t>
            </w:r>
            <w:r w:rsidR="00060D06" w:rsidRPr="009A132D">
              <w:rPr>
                <w:sz w:val="22"/>
                <w:szCs w:val="22"/>
              </w:rPr>
              <w:t>периоды и этапы лечения больных с ОНМК</w:t>
            </w:r>
          </w:p>
          <w:p w:rsidR="00713D5E" w:rsidRPr="009A132D" w:rsidRDefault="00713D5E" w:rsidP="00B237C7">
            <w:pPr>
              <w:widowControl w:val="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2</w:t>
            </w:r>
            <w:r w:rsidR="00353BE9" w:rsidRPr="009A132D">
              <w:rPr>
                <w:sz w:val="22"/>
                <w:szCs w:val="22"/>
              </w:rPr>
              <w:t>.</w:t>
            </w:r>
            <w:r w:rsidRPr="009A132D">
              <w:rPr>
                <w:sz w:val="22"/>
                <w:szCs w:val="22"/>
              </w:rPr>
              <w:t xml:space="preserve"> особенности лекарственной и немедикаментозной терапии больных, перенесших ОНМК.</w:t>
            </w:r>
          </w:p>
          <w:p w:rsidR="00713D5E" w:rsidRPr="009A132D" w:rsidRDefault="00713D5E" w:rsidP="00B237C7">
            <w:pPr>
              <w:widowControl w:val="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 xml:space="preserve">3. </w:t>
            </w:r>
            <w:r w:rsidR="00353BE9" w:rsidRPr="009A132D">
              <w:rPr>
                <w:sz w:val="22"/>
                <w:szCs w:val="22"/>
              </w:rPr>
              <w:t>принципы, цели, задачи, этапы</w:t>
            </w:r>
            <w:r w:rsidR="0052248D" w:rsidRPr="009A132D">
              <w:rPr>
                <w:sz w:val="22"/>
                <w:szCs w:val="22"/>
              </w:rPr>
              <w:t xml:space="preserve"> реабилитации </w:t>
            </w:r>
            <w:r w:rsidR="00353BE9" w:rsidRPr="009A132D">
              <w:rPr>
                <w:sz w:val="22"/>
                <w:szCs w:val="22"/>
              </w:rPr>
              <w:t>больных с ОНМК</w:t>
            </w:r>
            <w:r w:rsidRPr="009A132D">
              <w:rPr>
                <w:sz w:val="22"/>
                <w:szCs w:val="22"/>
              </w:rPr>
              <w:t>.</w:t>
            </w:r>
          </w:p>
          <w:p w:rsidR="0089447D" w:rsidRPr="009A132D" w:rsidRDefault="0089447D" w:rsidP="00B237C7">
            <w:pPr>
              <w:widowControl w:val="0"/>
              <w:rPr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4. состав и задачи мультидисциплинарной бригады.</w:t>
            </w:r>
          </w:p>
          <w:p w:rsidR="00257532" w:rsidRPr="009A132D" w:rsidRDefault="00257532" w:rsidP="00B237C7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103F8D" w:rsidRPr="009A132D" w:rsidRDefault="00103F8D" w:rsidP="00B237C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</w:tcPr>
          <w:p w:rsidR="007D3DE6" w:rsidRPr="009A132D" w:rsidRDefault="00497015" w:rsidP="00B237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1</w:t>
            </w:r>
            <w:r w:rsidR="0018182A" w:rsidRPr="009A132D">
              <w:rPr>
                <w:bCs/>
                <w:sz w:val="22"/>
                <w:szCs w:val="22"/>
              </w:rPr>
              <w:t>. методикой составления реабилитационной программы с учет</w:t>
            </w:r>
            <w:r w:rsidR="007D3DE6" w:rsidRPr="009A132D">
              <w:rPr>
                <w:bCs/>
                <w:sz w:val="22"/>
                <w:szCs w:val="22"/>
              </w:rPr>
              <w:t>ом реабилитационного потенциала.</w:t>
            </w:r>
          </w:p>
          <w:p w:rsidR="00497015" w:rsidRPr="009A132D" w:rsidRDefault="00497015" w:rsidP="00B237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2. методикой применения лечебно-диагностических шкал у больных, перенесших ОНМК.</w:t>
            </w:r>
          </w:p>
        </w:tc>
        <w:tc>
          <w:tcPr>
            <w:tcW w:w="1507" w:type="dxa"/>
          </w:tcPr>
          <w:p w:rsidR="00103F8D" w:rsidRPr="009A132D" w:rsidRDefault="00103F8D" w:rsidP="00B237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sz w:val="22"/>
                <w:szCs w:val="22"/>
              </w:rPr>
              <w:t>1.</w:t>
            </w:r>
            <w:r w:rsidR="00B91B7E" w:rsidRPr="009A132D">
              <w:rPr>
                <w:bCs/>
                <w:sz w:val="22"/>
                <w:szCs w:val="22"/>
              </w:rPr>
              <w:t xml:space="preserve">  </w:t>
            </w:r>
            <w:r w:rsidR="00A31A3D" w:rsidRPr="009A132D">
              <w:rPr>
                <w:bCs/>
                <w:sz w:val="22"/>
                <w:szCs w:val="22"/>
              </w:rPr>
              <w:t xml:space="preserve">определять </w:t>
            </w:r>
            <w:r w:rsidR="007D3DE6" w:rsidRPr="009A132D">
              <w:rPr>
                <w:bCs/>
                <w:sz w:val="22"/>
                <w:szCs w:val="22"/>
              </w:rPr>
              <w:t>показания</w:t>
            </w:r>
            <w:r w:rsidR="00713D5E" w:rsidRPr="009A132D">
              <w:rPr>
                <w:bCs/>
                <w:sz w:val="22"/>
                <w:szCs w:val="22"/>
              </w:rPr>
              <w:t xml:space="preserve"> </w:t>
            </w:r>
            <w:r w:rsidR="007D3DE6" w:rsidRPr="009A132D">
              <w:rPr>
                <w:bCs/>
                <w:sz w:val="22"/>
                <w:szCs w:val="22"/>
              </w:rPr>
              <w:t xml:space="preserve"> для реабилитационного лечения на этапах реабилитации.</w:t>
            </w:r>
            <w:r w:rsidR="00B91B7E" w:rsidRPr="009A132D">
              <w:rPr>
                <w:bCs/>
                <w:sz w:val="22"/>
                <w:szCs w:val="22"/>
              </w:rPr>
              <w:t xml:space="preserve"> </w:t>
            </w:r>
          </w:p>
          <w:p w:rsidR="00060D06" w:rsidRPr="009A132D" w:rsidRDefault="00060D06" w:rsidP="00B237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2. определ</w:t>
            </w:r>
            <w:r w:rsidR="00A31A3D" w:rsidRPr="009A132D">
              <w:rPr>
                <w:bCs/>
                <w:sz w:val="22"/>
                <w:szCs w:val="22"/>
              </w:rPr>
              <w:t>я</w:t>
            </w:r>
            <w:r w:rsidRPr="009A132D">
              <w:rPr>
                <w:bCs/>
                <w:sz w:val="22"/>
                <w:szCs w:val="22"/>
              </w:rPr>
              <w:t>ть реабилитационный потенциал</w:t>
            </w:r>
          </w:p>
          <w:p w:rsidR="00B91B7E" w:rsidRPr="009A132D" w:rsidRDefault="00060D06" w:rsidP="00B237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 xml:space="preserve">3. </w:t>
            </w:r>
            <w:r w:rsidR="00A90C2E" w:rsidRPr="009A132D">
              <w:rPr>
                <w:bCs/>
                <w:sz w:val="22"/>
                <w:szCs w:val="22"/>
              </w:rPr>
              <w:t>определять оптимальные лечебно-</w:t>
            </w:r>
            <w:r w:rsidR="000C1CCB" w:rsidRPr="009A132D">
              <w:rPr>
                <w:bCs/>
                <w:sz w:val="22"/>
                <w:szCs w:val="22"/>
              </w:rPr>
              <w:t>восстановительные</w:t>
            </w:r>
            <w:r w:rsidR="00A90C2E" w:rsidRPr="009A132D">
              <w:rPr>
                <w:bCs/>
                <w:sz w:val="22"/>
                <w:szCs w:val="22"/>
              </w:rPr>
              <w:t xml:space="preserve"> </w:t>
            </w:r>
            <w:r w:rsidR="000C1CCB" w:rsidRPr="009A132D">
              <w:rPr>
                <w:bCs/>
                <w:sz w:val="22"/>
                <w:szCs w:val="22"/>
              </w:rPr>
              <w:t>методы у больных, перенесших ОНМК</w:t>
            </w:r>
            <w:r w:rsidR="00A90C2E" w:rsidRPr="009A132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08" w:type="dxa"/>
          </w:tcPr>
          <w:p w:rsidR="00103F8D" w:rsidRPr="009A132D" w:rsidRDefault="00103F8D" w:rsidP="00B237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>собеседование по теме, решение типовых и ситуационных задач, тестирование</w:t>
            </w:r>
          </w:p>
        </w:tc>
        <w:tc>
          <w:tcPr>
            <w:tcW w:w="992" w:type="dxa"/>
          </w:tcPr>
          <w:p w:rsidR="00103F8D" w:rsidRPr="009A132D" w:rsidRDefault="00103F8D" w:rsidP="00B237C7">
            <w:pPr>
              <w:ind w:right="-1"/>
              <w:jc w:val="both"/>
              <w:rPr>
                <w:bCs/>
                <w:sz w:val="22"/>
                <w:szCs w:val="22"/>
              </w:rPr>
            </w:pPr>
            <w:r w:rsidRPr="009A132D">
              <w:rPr>
                <w:bCs/>
                <w:sz w:val="22"/>
                <w:szCs w:val="22"/>
              </w:rPr>
              <w:t xml:space="preserve">Тестовый контроль, фронтальный опрос, </w:t>
            </w:r>
          </w:p>
          <w:p w:rsidR="00103F8D" w:rsidRPr="009A132D" w:rsidRDefault="00103F8D" w:rsidP="00B237C7">
            <w:pPr>
              <w:pStyle w:val="20"/>
              <w:spacing w:after="0" w:line="240" w:lineRule="auto"/>
              <w:ind w:left="-17"/>
              <w:rPr>
                <w:rFonts w:ascii="Times New Roman" w:hAnsi="Times New Roman" w:cs="Times New Roman"/>
                <w:sz w:val="22"/>
                <w:szCs w:val="22"/>
              </w:rPr>
            </w:pPr>
            <w:r w:rsidRPr="009A132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ситуационные задачи, презентации</w:t>
            </w:r>
          </w:p>
        </w:tc>
      </w:tr>
    </w:tbl>
    <w:p w:rsidR="00996981" w:rsidRPr="00B237C7" w:rsidRDefault="00996981" w:rsidP="00B237C7">
      <w:pPr>
        <w:widowControl w:val="0"/>
        <w:tabs>
          <w:tab w:val="right" w:leader="underscore" w:pos="9639"/>
        </w:tabs>
        <w:snapToGrid w:val="0"/>
        <w:rPr>
          <w:b/>
          <w:bCs/>
        </w:rPr>
      </w:pPr>
    </w:p>
    <w:p w:rsidR="00996981" w:rsidRPr="00B237C7" w:rsidRDefault="00996981" w:rsidP="00B237C7">
      <w:pPr>
        <w:widowControl w:val="0"/>
        <w:tabs>
          <w:tab w:val="right" w:leader="underscore" w:pos="9639"/>
        </w:tabs>
        <w:snapToGrid w:val="0"/>
        <w:rPr>
          <w:b/>
          <w:bCs/>
        </w:rPr>
      </w:pPr>
    </w:p>
    <w:p w:rsidR="00F241FF" w:rsidRPr="00B237C7" w:rsidRDefault="00F241FF" w:rsidP="00B237C7">
      <w:pPr>
        <w:pStyle w:val="a4"/>
        <w:widowControl w:val="0"/>
        <w:numPr>
          <w:ilvl w:val="0"/>
          <w:numId w:val="6"/>
        </w:numPr>
        <w:tabs>
          <w:tab w:val="right" w:leader="underscore" w:pos="9639"/>
        </w:tabs>
        <w:snapToGrid w:val="0"/>
        <w:jc w:val="center"/>
        <w:rPr>
          <w:b/>
          <w:bCs/>
        </w:rPr>
      </w:pPr>
      <w:r w:rsidRPr="00B237C7">
        <w:rPr>
          <w:b/>
          <w:bCs/>
        </w:rPr>
        <w:t>ОСНОВНАЯ ЧАСТЬ</w:t>
      </w:r>
    </w:p>
    <w:p w:rsidR="00F241FF" w:rsidRPr="00B237C7" w:rsidRDefault="00F241FF" w:rsidP="00B237C7">
      <w:pPr>
        <w:widowControl w:val="0"/>
        <w:tabs>
          <w:tab w:val="right" w:leader="underscore" w:pos="9639"/>
        </w:tabs>
        <w:jc w:val="both"/>
        <w:rPr>
          <w:b/>
          <w:bCs/>
        </w:rPr>
      </w:pPr>
      <w:r w:rsidRPr="00B237C7">
        <w:rPr>
          <w:b/>
          <w:bCs/>
        </w:rPr>
        <w:t>3.1. Объем учебной дисциплины (модуля) и виды учебной работы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2145"/>
        <w:gridCol w:w="2182"/>
        <w:gridCol w:w="1558"/>
      </w:tblGrid>
      <w:tr w:rsidR="005C72D9" w:rsidRPr="00B237C7" w:rsidTr="005C72D9">
        <w:trPr>
          <w:trHeight w:val="340"/>
        </w:trPr>
        <w:tc>
          <w:tcPr>
            <w:tcW w:w="3024" w:type="pct"/>
            <w:gridSpan w:val="2"/>
            <w:vMerge w:val="restar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Вид учебной работы</w:t>
            </w:r>
          </w:p>
        </w:tc>
        <w:tc>
          <w:tcPr>
            <w:tcW w:w="1153" w:type="pct"/>
            <w:vMerge w:val="restar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Всего часов/</w:t>
            </w:r>
            <w:r w:rsidRPr="00B237C7">
              <w:rPr>
                <w:b/>
              </w:rPr>
              <w:t xml:space="preserve"> зачетных единиц</w:t>
            </w:r>
          </w:p>
        </w:tc>
        <w:tc>
          <w:tcPr>
            <w:tcW w:w="823" w:type="pc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Семестры</w:t>
            </w:r>
          </w:p>
        </w:tc>
      </w:tr>
      <w:tr w:rsidR="005C72D9" w:rsidRPr="00B237C7" w:rsidTr="005C72D9">
        <w:trPr>
          <w:trHeight w:val="340"/>
        </w:trPr>
        <w:tc>
          <w:tcPr>
            <w:tcW w:w="3024" w:type="pct"/>
            <w:gridSpan w:val="2"/>
            <w:vMerge/>
            <w:vAlign w:val="center"/>
          </w:tcPr>
          <w:p w:rsidR="005C72D9" w:rsidRPr="00B237C7" w:rsidRDefault="005C72D9" w:rsidP="00B237C7">
            <w:pPr>
              <w:widowControl w:val="0"/>
              <w:rPr>
                <w:b/>
                <w:bCs/>
              </w:rPr>
            </w:pPr>
          </w:p>
        </w:tc>
        <w:tc>
          <w:tcPr>
            <w:tcW w:w="1153" w:type="pct"/>
            <w:vMerge/>
            <w:vAlign w:val="center"/>
          </w:tcPr>
          <w:p w:rsidR="005C72D9" w:rsidRPr="00B237C7" w:rsidRDefault="005C72D9" w:rsidP="00B237C7">
            <w:pPr>
              <w:widowControl w:val="0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 xml:space="preserve">№ </w:t>
            </w:r>
            <w:r w:rsidR="00A502D4" w:rsidRPr="00B237C7">
              <w:rPr>
                <w:b/>
                <w:bCs/>
              </w:rPr>
              <w:t>4</w:t>
            </w:r>
          </w:p>
        </w:tc>
      </w:tr>
      <w:tr w:rsidR="005C72D9" w:rsidRPr="00B237C7" w:rsidTr="005C72D9">
        <w:trPr>
          <w:trHeight w:val="340"/>
        </w:trPr>
        <w:tc>
          <w:tcPr>
            <w:tcW w:w="3024" w:type="pct"/>
            <w:gridSpan w:val="2"/>
            <w:vMerge/>
            <w:vAlign w:val="center"/>
          </w:tcPr>
          <w:p w:rsidR="005C72D9" w:rsidRPr="00B237C7" w:rsidRDefault="005C72D9" w:rsidP="00B237C7">
            <w:pPr>
              <w:widowControl w:val="0"/>
              <w:rPr>
                <w:b/>
                <w:bCs/>
              </w:rPr>
            </w:pPr>
          </w:p>
        </w:tc>
        <w:tc>
          <w:tcPr>
            <w:tcW w:w="1153" w:type="pct"/>
            <w:vMerge/>
            <w:vAlign w:val="center"/>
          </w:tcPr>
          <w:p w:rsidR="005C72D9" w:rsidRPr="00B237C7" w:rsidRDefault="005C72D9" w:rsidP="00B237C7">
            <w:pPr>
              <w:widowControl w:val="0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часов</w:t>
            </w:r>
          </w:p>
        </w:tc>
      </w:tr>
      <w:tr w:rsidR="005C72D9" w:rsidRPr="00B237C7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1</w:t>
            </w:r>
          </w:p>
        </w:tc>
        <w:tc>
          <w:tcPr>
            <w:tcW w:w="1153" w:type="pc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2</w:t>
            </w:r>
          </w:p>
        </w:tc>
        <w:tc>
          <w:tcPr>
            <w:tcW w:w="823" w:type="pc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3</w:t>
            </w:r>
          </w:p>
        </w:tc>
      </w:tr>
      <w:tr w:rsidR="00DA229E" w:rsidRPr="00B237C7" w:rsidTr="00CC6B81">
        <w:trPr>
          <w:trHeight w:val="487"/>
        </w:trPr>
        <w:tc>
          <w:tcPr>
            <w:tcW w:w="3024" w:type="pct"/>
            <w:gridSpan w:val="2"/>
            <w:vAlign w:val="center"/>
          </w:tcPr>
          <w:p w:rsidR="00DA229E" w:rsidRPr="00B237C7" w:rsidRDefault="00A502D4" w:rsidP="00B237C7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B237C7">
              <w:rPr>
                <w:b/>
                <w:bCs/>
              </w:rPr>
              <w:t>Практические</w:t>
            </w:r>
            <w:r w:rsidR="00CC6B81" w:rsidRPr="00B237C7">
              <w:rPr>
                <w:b/>
                <w:bCs/>
              </w:rPr>
              <w:t xml:space="preserve"> занятия (</w:t>
            </w:r>
            <w:r w:rsidR="00DA229E" w:rsidRPr="00B237C7">
              <w:rPr>
                <w:b/>
                <w:bCs/>
              </w:rPr>
              <w:t xml:space="preserve">СЗ), </w:t>
            </w:r>
          </w:p>
        </w:tc>
        <w:tc>
          <w:tcPr>
            <w:tcW w:w="1153" w:type="pct"/>
          </w:tcPr>
          <w:p w:rsidR="00DA229E" w:rsidRPr="00B237C7" w:rsidRDefault="00A502D4" w:rsidP="00B237C7">
            <w:pPr>
              <w:jc w:val="center"/>
              <w:rPr>
                <w:rFonts w:eastAsia="Arial Unicode MS"/>
                <w:b/>
              </w:rPr>
            </w:pPr>
            <w:r w:rsidRPr="00B237C7">
              <w:rPr>
                <w:rFonts w:eastAsia="Arial Unicode MS"/>
                <w:b/>
              </w:rPr>
              <w:t>48</w:t>
            </w:r>
            <w:r w:rsidR="00DA229E" w:rsidRPr="00B237C7">
              <w:rPr>
                <w:rFonts w:eastAsia="Arial Unicode MS"/>
                <w:b/>
              </w:rPr>
              <w:t>/0,7</w:t>
            </w:r>
          </w:p>
        </w:tc>
        <w:tc>
          <w:tcPr>
            <w:tcW w:w="823" w:type="pct"/>
            <w:vAlign w:val="center"/>
          </w:tcPr>
          <w:p w:rsidR="00DA229E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highlight w:val="yellow"/>
              </w:rPr>
            </w:pPr>
            <w:r w:rsidRPr="00B237C7">
              <w:rPr>
                <w:b/>
                <w:bCs/>
              </w:rPr>
              <w:t>48</w:t>
            </w:r>
          </w:p>
        </w:tc>
      </w:tr>
      <w:tr w:rsidR="00DA229E" w:rsidRPr="00B237C7" w:rsidTr="00DA229E">
        <w:trPr>
          <w:trHeight w:val="699"/>
        </w:trPr>
        <w:tc>
          <w:tcPr>
            <w:tcW w:w="3024" w:type="pct"/>
            <w:gridSpan w:val="2"/>
            <w:vAlign w:val="center"/>
          </w:tcPr>
          <w:p w:rsidR="00DA229E" w:rsidRPr="00B237C7" w:rsidRDefault="00DA229E" w:rsidP="00B237C7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237C7">
              <w:rPr>
                <w:b/>
                <w:bCs/>
              </w:rPr>
              <w:t>Самостоятельная работа обучающегося (СРО)</w:t>
            </w:r>
            <w:r w:rsidRPr="00B237C7">
              <w:rPr>
                <w:bCs/>
              </w:rPr>
              <w:t>, в том числе:</w:t>
            </w:r>
          </w:p>
        </w:tc>
        <w:tc>
          <w:tcPr>
            <w:tcW w:w="1153" w:type="pct"/>
            <w:vAlign w:val="center"/>
          </w:tcPr>
          <w:p w:rsidR="00DA229E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/>
                <w:bCs/>
              </w:rPr>
              <w:t>24</w:t>
            </w:r>
            <w:r w:rsidR="00DA229E" w:rsidRPr="00B237C7">
              <w:rPr>
                <w:b/>
                <w:bCs/>
              </w:rPr>
              <w:t>/0,3</w:t>
            </w:r>
          </w:p>
        </w:tc>
        <w:tc>
          <w:tcPr>
            <w:tcW w:w="823" w:type="pct"/>
            <w:vAlign w:val="center"/>
          </w:tcPr>
          <w:p w:rsidR="00DA229E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/>
                <w:bCs/>
              </w:rPr>
              <w:t>24</w:t>
            </w:r>
          </w:p>
        </w:tc>
      </w:tr>
      <w:tr w:rsidR="005C72D9" w:rsidRPr="00B237C7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rPr>
                <w:bCs/>
                <w:i/>
              </w:rPr>
            </w:pPr>
            <w:r w:rsidRPr="00B237C7">
              <w:rPr>
                <w:bCs/>
                <w:i/>
              </w:rPr>
              <w:t>Подготовка к занятиям (ПЗ)</w:t>
            </w:r>
          </w:p>
        </w:tc>
        <w:tc>
          <w:tcPr>
            <w:tcW w:w="115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14</w:t>
            </w:r>
          </w:p>
        </w:tc>
        <w:tc>
          <w:tcPr>
            <w:tcW w:w="82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14</w:t>
            </w:r>
          </w:p>
        </w:tc>
      </w:tr>
      <w:tr w:rsidR="005C72D9" w:rsidRPr="00B237C7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rPr>
                <w:bCs/>
                <w:i/>
              </w:rPr>
            </w:pPr>
            <w:r w:rsidRPr="00B237C7">
              <w:rPr>
                <w:bCs/>
                <w:i/>
              </w:rPr>
              <w:t>Подготовка к текущему контролю  (ПТК)</w:t>
            </w:r>
          </w:p>
        </w:tc>
        <w:tc>
          <w:tcPr>
            <w:tcW w:w="115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6</w:t>
            </w:r>
          </w:p>
        </w:tc>
        <w:tc>
          <w:tcPr>
            <w:tcW w:w="82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6</w:t>
            </w:r>
          </w:p>
        </w:tc>
      </w:tr>
      <w:tr w:rsidR="005C72D9" w:rsidRPr="00B237C7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237C7">
              <w:rPr>
                <w:bCs/>
                <w:i/>
              </w:rPr>
              <w:t>Подготовка к промежуточному контролю  (ППК)</w:t>
            </w:r>
          </w:p>
        </w:tc>
        <w:tc>
          <w:tcPr>
            <w:tcW w:w="115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4</w:t>
            </w:r>
          </w:p>
        </w:tc>
        <w:tc>
          <w:tcPr>
            <w:tcW w:w="82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4</w:t>
            </w:r>
          </w:p>
        </w:tc>
      </w:tr>
      <w:tr w:rsidR="005C72D9" w:rsidRPr="00B237C7" w:rsidTr="005C72D9">
        <w:trPr>
          <w:trHeight w:val="340"/>
        </w:trPr>
        <w:tc>
          <w:tcPr>
            <w:tcW w:w="1891" w:type="pct"/>
            <w:vMerge w:val="restart"/>
            <w:shd w:val="clear" w:color="auto" w:fill="EAEAEA"/>
            <w:vAlign w:val="center"/>
          </w:tcPr>
          <w:p w:rsidR="005C72D9" w:rsidRPr="00B237C7" w:rsidRDefault="005C72D9" w:rsidP="00B237C7">
            <w:pPr>
              <w:widowControl w:val="0"/>
              <w:rPr>
                <w:b/>
                <w:bCs/>
              </w:rPr>
            </w:pPr>
            <w:r w:rsidRPr="00B237C7">
              <w:rPr>
                <w:b/>
                <w:bCs/>
              </w:rPr>
              <w:lastRenderedPageBreak/>
              <w:t xml:space="preserve">Вид промежуточной аттестации </w:t>
            </w:r>
          </w:p>
        </w:tc>
        <w:tc>
          <w:tcPr>
            <w:tcW w:w="1133" w:type="pct"/>
            <w:shd w:val="clear" w:color="auto" w:fill="EAEAEA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237C7">
              <w:rPr>
                <w:bCs/>
              </w:rPr>
              <w:t xml:space="preserve">зачет (З) </w:t>
            </w:r>
          </w:p>
        </w:tc>
        <w:tc>
          <w:tcPr>
            <w:tcW w:w="1153" w:type="pct"/>
            <w:shd w:val="clear" w:color="auto" w:fill="EAEAEA"/>
            <w:vAlign w:val="center"/>
          </w:tcPr>
          <w:p w:rsidR="005C72D9" w:rsidRPr="00B237C7" w:rsidRDefault="00D52537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З</w:t>
            </w:r>
          </w:p>
        </w:tc>
        <w:tc>
          <w:tcPr>
            <w:tcW w:w="823" w:type="pct"/>
            <w:shd w:val="clear" w:color="auto" w:fill="EAEAEA"/>
            <w:vAlign w:val="center"/>
          </w:tcPr>
          <w:p w:rsidR="005C72D9" w:rsidRPr="00B237C7" w:rsidRDefault="00D52537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З</w:t>
            </w:r>
          </w:p>
        </w:tc>
      </w:tr>
      <w:tr w:rsidR="005C72D9" w:rsidRPr="00B237C7" w:rsidTr="005C72D9">
        <w:trPr>
          <w:trHeight w:val="340"/>
        </w:trPr>
        <w:tc>
          <w:tcPr>
            <w:tcW w:w="1891" w:type="pct"/>
            <w:vMerge/>
            <w:shd w:val="clear" w:color="auto" w:fill="EAEAEA"/>
            <w:vAlign w:val="center"/>
          </w:tcPr>
          <w:p w:rsidR="005C72D9" w:rsidRPr="00B237C7" w:rsidRDefault="005C72D9" w:rsidP="00B237C7">
            <w:pPr>
              <w:widowControl w:val="0"/>
              <w:rPr>
                <w:b/>
                <w:bCs/>
              </w:rPr>
            </w:pPr>
          </w:p>
        </w:tc>
        <w:tc>
          <w:tcPr>
            <w:tcW w:w="1133" w:type="pct"/>
            <w:shd w:val="clear" w:color="auto" w:fill="EAEAEA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rPr>
                <w:bCs/>
                <w:vertAlign w:val="superscript"/>
              </w:rPr>
            </w:pPr>
            <w:r w:rsidRPr="00B237C7">
              <w:rPr>
                <w:bCs/>
              </w:rPr>
              <w:t>экзамен (Э)</w:t>
            </w:r>
          </w:p>
        </w:tc>
        <w:tc>
          <w:tcPr>
            <w:tcW w:w="1153" w:type="pct"/>
            <w:shd w:val="clear" w:color="auto" w:fill="EAEAEA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-</w:t>
            </w:r>
          </w:p>
        </w:tc>
        <w:tc>
          <w:tcPr>
            <w:tcW w:w="823" w:type="pct"/>
            <w:shd w:val="clear" w:color="auto" w:fill="EAEAEA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-</w:t>
            </w:r>
          </w:p>
        </w:tc>
      </w:tr>
      <w:tr w:rsidR="005C72D9" w:rsidRPr="00B237C7" w:rsidTr="005C72D9">
        <w:trPr>
          <w:trHeight w:val="340"/>
        </w:trPr>
        <w:tc>
          <w:tcPr>
            <w:tcW w:w="1891" w:type="pct"/>
            <w:vMerge w:val="restar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B237C7">
              <w:rPr>
                <w:b/>
                <w:bCs/>
              </w:rPr>
              <w:t>ИТОГО: Общая трудоемкость</w:t>
            </w:r>
          </w:p>
        </w:tc>
        <w:tc>
          <w:tcPr>
            <w:tcW w:w="1133" w:type="pc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237C7">
              <w:rPr>
                <w:bCs/>
              </w:rPr>
              <w:t>час.</w:t>
            </w:r>
          </w:p>
        </w:tc>
        <w:tc>
          <w:tcPr>
            <w:tcW w:w="115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72</w:t>
            </w:r>
          </w:p>
        </w:tc>
        <w:tc>
          <w:tcPr>
            <w:tcW w:w="82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72</w:t>
            </w:r>
          </w:p>
        </w:tc>
      </w:tr>
      <w:tr w:rsidR="005C72D9" w:rsidRPr="00B237C7" w:rsidTr="005C72D9">
        <w:trPr>
          <w:trHeight w:val="340"/>
        </w:trPr>
        <w:tc>
          <w:tcPr>
            <w:tcW w:w="1891" w:type="pct"/>
            <w:vMerge/>
            <w:vAlign w:val="center"/>
          </w:tcPr>
          <w:p w:rsidR="005C72D9" w:rsidRPr="00B237C7" w:rsidRDefault="005C72D9" w:rsidP="00B237C7">
            <w:pPr>
              <w:widowControl w:val="0"/>
              <w:rPr>
                <w:b/>
                <w:bCs/>
              </w:rPr>
            </w:pPr>
          </w:p>
        </w:tc>
        <w:tc>
          <w:tcPr>
            <w:tcW w:w="1133" w:type="pct"/>
            <w:vAlign w:val="center"/>
          </w:tcPr>
          <w:p w:rsidR="005C72D9" w:rsidRPr="00B237C7" w:rsidRDefault="005C72D9" w:rsidP="00B237C7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237C7">
              <w:rPr>
                <w:bCs/>
              </w:rPr>
              <w:t>ЗЕТ</w:t>
            </w:r>
          </w:p>
        </w:tc>
        <w:tc>
          <w:tcPr>
            <w:tcW w:w="115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2</w:t>
            </w:r>
          </w:p>
        </w:tc>
        <w:tc>
          <w:tcPr>
            <w:tcW w:w="823" w:type="pct"/>
            <w:vAlign w:val="center"/>
          </w:tcPr>
          <w:p w:rsidR="005C72D9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2</w:t>
            </w:r>
          </w:p>
        </w:tc>
      </w:tr>
    </w:tbl>
    <w:p w:rsidR="00F241FF" w:rsidRPr="00B237C7" w:rsidRDefault="00F241FF" w:rsidP="00B237C7">
      <w:pPr>
        <w:widowControl w:val="0"/>
        <w:jc w:val="both"/>
        <w:rPr>
          <w:bCs/>
        </w:rPr>
      </w:pPr>
      <w:r w:rsidRPr="00B237C7">
        <w:rPr>
          <w:b/>
          <w:bCs/>
        </w:rPr>
        <w:t>3.2. Разделы учебной дисциплины и компетенции, которые должны быть освоены при их изучении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4536"/>
      </w:tblGrid>
      <w:tr w:rsidR="00F241FF" w:rsidRPr="00B237C7" w:rsidTr="000D51E6">
        <w:tc>
          <w:tcPr>
            <w:tcW w:w="534" w:type="dxa"/>
            <w:vAlign w:val="center"/>
          </w:tcPr>
          <w:p w:rsidR="00F241FF" w:rsidRPr="00B237C7" w:rsidRDefault="00F241FF" w:rsidP="00B237C7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№  п/п</w:t>
            </w:r>
          </w:p>
        </w:tc>
        <w:tc>
          <w:tcPr>
            <w:tcW w:w="1984" w:type="dxa"/>
            <w:vAlign w:val="center"/>
          </w:tcPr>
          <w:p w:rsidR="00F241FF" w:rsidRPr="00B237C7" w:rsidRDefault="00F241FF" w:rsidP="00B237C7">
            <w:pPr>
              <w:widowControl w:val="0"/>
              <w:ind w:left="-57" w:right="-57"/>
              <w:jc w:val="center"/>
            </w:pPr>
            <w:r w:rsidRPr="00B237C7">
              <w:rPr>
                <w:b/>
                <w:bCs/>
              </w:rPr>
              <w:t>№ компетенции</w:t>
            </w:r>
            <w:r w:rsidR="00567888" w:rsidRPr="00B237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241FF" w:rsidRPr="00B237C7" w:rsidRDefault="00F241FF" w:rsidP="00B237C7">
            <w:pPr>
              <w:widowControl w:val="0"/>
              <w:ind w:left="-57" w:right="-57"/>
              <w:jc w:val="center"/>
            </w:pPr>
            <w:r w:rsidRPr="00B237C7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4536" w:type="dxa"/>
            <w:vAlign w:val="center"/>
          </w:tcPr>
          <w:p w:rsidR="00F241FF" w:rsidRPr="00B237C7" w:rsidRDefault="00F241FF" w:rsidP="00B237C7">
            <w:pPr>
              <w:widowControl w:val="0"/>
              <w:ind w:left="-57" w:right="-57"/>
              <w:jc w:val="center"/>
            </w:pPr>
            <w:r w:rsidRPr="00B237C7">
              <w:rPr>
                <w:b/>
                <w:bCs/>
              </w:rPr>
              <w:t>Содержание раздела в дидактических единицах  (темы разделов и подразделов)</w:t>
            </w:r>
          </w:p>
        </w:tc>
      </w:tr>
      <w:tr w:rsidR="00F241FF" w:rsidRPr="00B237C7" w:rsidTr="000D51E6">
        <w:tc>
          <w:tcPr>
            <w:tcW w:w="534" w:type="dxa"/>
            <w:vAlign w:val="center"/>
          </w:tcPr>
          <w:p w:rsidR="00F241FF" w:rsidRPr="00B237C7" w:rsidRDefault="00F241FF" w:rsidP="00B237C7">
            <w:pPr>
              <w:widowControl w:val="0"/>
              <w:ind w:left="-57" w:right="-57"/>
              <w:jc w:val="center"/>
              <w:rPr>
                <w:bCs/>
              </w:rPr>
            </w:pPr>
            <w:r w:rsidRPr="00B237C7">
              <w:rPr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F241FF" w:rsidRPr="00B237C7" w:rsidRDefault="00F241FF" w:rsidP="00B237C7">
            <w:pPr>
              <w:widowControl w:val="0"/>
              <w:ind w:left="-57" w:right="-57"/>
              <w:jc w:val="center"/>
              <w:rPr>
                <w:bCs/>
              </w:rPr>
            </w:pPr>
            <w:r w:rsidRPr="00B237C7">
              <w:rPr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F241FF" w:rsidRPr="00B237C7" w:rsidRDefault="00F241FF" w:rsidP="00B237C7">
            <w:pPr>
              <w:widowControl w:val="0"/>
              <w:ind w:left="-57" w:right="-57"/>
              <w:jc w:val="center"/>
              <w:rPr>
                <w:bCs/>
              </w:rPr>
            </w:pPr>
            <w:r w:rsidRPr="00B237C7">
              <w:rPr>
                <w:bCs/>
              </w:rPr>
              <w:t>3</w:t>
            </w:r>
          </w:p>
        </w:tc>
        <w:tc>
          <w:tcPr>
            <w:tcW w:w="4536" w:type="dxa"/>
            <w:vAlign w:val="center"/>
          </w:tcPr>
          <w:p w:rsidR="00F241FF" w:rsidRPr="00B237C7" w:rsidRDefault="00F241FF" w:rsidP="00B237C7">
            <w:pPr>
              <w:widowControl w:val="0"/>
              <w:ind w:left="-57" w:right="-57"/>
              <w:jc w:val="center"/>
              <w:rPr>
                <w:bCs/>
              </w:rPr>
            </w:pPr>
            <w:r w:rsidRPr="00B237C7">
              <w:rPr>
                <w:bCs/>
              </w:rPr>
              <w:t>4</w:t>
            </w:r>
          </w:p>
        </w:tc>
      </w:tr>
      <w:tr w:rsidR="000864F5" w:rsidRPr="00B237C7" w:rsidTr="000D51E6">
        <w:tc>
          <w:tcPr>
            <w:tcW w:w="534" w:type="dxa"/>
            <w:vAlign w:val="center"/>
          </w:tcPr>
          <w:p w:rsidR="000864F5" w:rsidRPr="00B237C7" w:rsidRDefault="000864F5" w:rsidP="00B237C7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0864F5" w:rsidRPr="00B237C7" w:rsidRDefault="000864F5" w:rsidP="00B237C7">
            <w:pPr>
              <w:widowControl w:val="0"/>
              <w:jc w:val="center"/>
            </w:pPr>
            <w:r w:rsidRPr="00B237C7">
              <w:t>ПК -1</w:t>
            </w:r>
            <w:r w:rsidR="0033614D" w:rsidRPr="00B237C7">
              <w:t>, ПК-2</w:t>
            </w:r>
          </w:p>
        </w:tc>
        <w:tc>
          <w:tcPr>
            <w:tcW w:w="2977" w:type="dxa"/>
          </w:tcPr>
          <w:p w:rsidR="000864F5" w:rsidRPr="00B237C7" w:rsidRDefault="007E6930" w:rsidP="00B237C7">
            <w:pPr>
              <w:jc w:val="center"/>
              <w:rPr>
                <w:rFonts w:eastAsia="Arial Unicode MS"/>
                <w:highlight w:val="yellow"/>
              </w:rPr>
            </w:pPr>
            <w:r w:rsidRPr="00B237C7">
              <w:rPr>
                <w:rFonts w:eastAsia="Arial Unicode MS"/>
              </w:rPr>
              <w:t xml:space="preserve">Кровоснабжение головного мозга и его регуляция.   Определение  инсульта,  факторы риска. Первичная  и вторичная профилактика  инсульта.  </w:t>
            </w:r>
          </w:p>
        </w:tc>
        <w:tc>
          <w:tcPr>
            <w:tcW w:w="4536" w:type="dxa"/>
          </w:tcPr>
          <w:p w:rsidR="00CA3F49" w:rsidRPr="00B237C7" w:rsidRDefault="00CA3F49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 xml:space="preserve">1. Особенности кровоснабжения головного мозга и его регуляция. </w:t>
            </w:r>
          </w:p>
          <w:p w:rsidR="00CA3F49" w:rsidRPr="00B237C7" w:rsidRDefault="00CA3F49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>2.Представления об этиологии и патогенезе, клинике, методах исследования и диагностики сосудистых заболеваний. Факторы риска сосудистых заболеваний</w:t>
            </w:r>
          </w:p>
          <w:p w:rsidR="000864F5" w:rsidRPr="00B237C7" w:rsidRDefault="00CA3F49" w:rsidP="00B237C7">
            <w:pPr>
              <w:rPr>
                <w:rFonts w:eastAsia="Arial Unicode MS"/>
                <w:highlight w:val="yellow"/>
              </w:rPr>
            </w:pPr>
            <w:r w:rsidRPr="00B237C7">
              <w:rPr>
                <w:rFonts w:eastAsia="Arial Unicode MS"/>
              </w:rPr>
              <w:t xml:space="preserve">3.  Первичная  и вторичная профилактика  инсульта.  </w:t>
            </w:r>
          </w:p>
        </w:tc>
      </w:tr>
      <w:tr w:rsidR="000864F5" w:rsidRPr="00B237C7" w:rsidTr="00F44012">
        <w:tc>
          <w:tcPr>
            <w:tcW w:w="534" w:type="dxa"/>
            <w:vAlign w:val="center"/>
          </w:tcPr>
          <w:p w:rsidR="000864F5" w:rsidRPr="00B237C7" w:rsidRDefault="000864F5" w:rsidP="00B237C7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0864F5" w:rsidRPr="00B237C7" w:rsidRDefault="000864F5" w:rsidP="00B237C7">
            <w:pPr>
              <w:jc w:val="center"/>
            </w:pPr>
          </w:p>
          <w:p w:rsidR="000864F5" w:rsidRPr="00B237C7" w:rsidRDefault="000864F5" w:rsidP="00B237C7">
            <w:pPr>
              <w:jc w:val="center"/>
            </w:pPr>
          </w:p>
          <w:p w:rsidR="000864F5" w:rsidRPr="00B237C7" w:rsidRDefault="000864F5" w:rsidP="00B237C7">
            <w:pPr>
              <w:jc w:val="center"/>
            </w:pPr>
          </w:p>
          <w:p w:rsidR="000864F5" w:rsidRPr="00B237C7" w:rsidRDefault="000864F5" w:rsidP="00B237C7">
            <w:pPr>
              <w:jc w:val="center"/>
            </w:pPr>
          </w:p>
          <w:p w:rsidR="000864F5" w:rsidRPr="00B237C7" w:rsidRDefault="00CA76AF" w:rsidP="00B237C7">
            <w:r w:rsidRPr="00B237C7">
              <w:t xml:space="preserve">             </w:t>
            </w:r>
            <w:r w:rsidR="000864F5" w:rsidRPr="00B237C7">
              <w:t>ПК -5</w:t>
            </w:r>
          </w:p>
        </w:tc>
        <w:tc>
          <w:tcPr>
            <w:tcW w:w="2977" w:type="dxa"/>
          </w:tcPr>
          <w:p w:rsidR="000864F5" w:rsidRPr="00B237C7" w:rsidRDefault="007E6930" w:rsidP="00B237C7">
            <w:pPr>
              <w:jc w:val="center"/>
              <w:rPr>
                <w:rFonts w:eastAsia="Calibri"/>
                <w:lang w:eastAsia="en-US"/>
              </w:rPr>
            </w:pPr>
            <w:r w:rsidRPr="00B237C7">
              <w:rPr>
                <w:rFonts w:eastAsia="Calibri"/>
                <w:lang w:eastAsia="en-US"/>
              </w:rPr>
              <w:t>Острые нарушения мозгового кровообращения.  Ишемический инсульт.</w:t>
            </w:r>
          </w:p>
          <w:p w:rsidR="007E6930" w:rsidRPr="00B237C7" w:rsidRDefault="007E6930" w:rsidP="00B237C7">
            <w:pPr>
              <w:jc w:val="center"/>
              <w:rPr>
                <w:highlight w:val="yellow"/>
              </w:rPr>
            </w:pPr>
            <w:r w:rsidRPr="00B237C7">
              <w:rPr>
                <w:rFonts w:eastAsia="Arial Unicode MS"/>
              </w:rPr>
              <w:t>Геморрагический инсульт</w:t>
            </w:r>
          </w:p>
        </w:tc>
        <w:tc>
          <w:tcPr>
            <w:tcW w:w="4536" w:type="dxa"/>
          </w:tcPr>
          <w:p w:rsidR="00CA3F49" w:rsidRPr="00B237C7" w:rsidRDefault="00CA3F49" w:rsidP="00B237C7">
            <w:r w:rsidRPr="00B237C7">
              <w:t>1Факторы риска ишемического инсульта</w:t>
            </w:r>
          </w:p>
          <w:p w:rsidR="00CA3F49" w:rsidRPr="00B237C7" w:rsidRDefault="00CA3F49" w:rsidP="00B237C7">
            <w:r w:rsidRPr="00B237C7">
              <w:t>2.Этиопатогенез ишемического инсульта</w:t>
            </w:r>
          </w:p>
          <w:p w:rsidR="00CA3F49" w:rsidRPr="00B237C7" w:rsidRDefault="00CA3F49" w:rsidP="00B237C7">
            <w:r w:rsidRPr="00B237C7">
              <w:t>3.Классификация. Клиника, диагностика ишемического инсульта</w:t>
            </w:r>
          </w:p>
          <w:p w:rsidR="00CA3F49" w:rsidRPr="00B237C7" w:rsidRDefault="00CA3F49" w:rsidP="00B237C7">
            <w:r w:rsidRPr="00B237C7">
              <w:t xml:space="preserve">4. Базисная и дифференцированная терапия </w:t>
            </w:r>
          </w:p>
          <w:p w:rsidR="000864F5" w:rsidRPr="00B237C7" w:rsidRDefault="00CA3F49" w:rsidP="00B237C7">
            <w:pPr>
              <w:rPr>
                <w:rFonts w:eastAsia="Arial Unicode MS"/>
                <w:highlight w:val="yellow"/>
              </w:rPr>
            </w:pPr>
            <w:r w:rsidRPr="00B237C7">
              <w:t>5.Принципы и направления реабилитации и  профилактики</w:t>
            </w:r>
          </w:p>
        </w:tc>
      </w:tr>
      <w:tr w:rsidR="000864F5" w:rsidRPr="00B237C7" w:rsidTr="00F44012">
        <w:tc>
          <w:tcPr>
            <w:tcW w:w="534" w:type="dxa"/>
            <w:vAlign w:val="center"/>
          </w:tcPr>
          <w:p w:rsidR="000864F5" w:rsidRPr="00B237C7" w:rsidRDefault="000864F5" w:rsidP="00B237C7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0864F5" w:rsidRPr="00B237C7" w:rsidRDefault="000864F5" w:rsidP="00B237C7">
            <w:pPr>
              <w:jc w:val="center"/>
            </w:pPr>
          </w:p>
          <w:p w:rsidR="000864F5" w:rsidRPr="00B237C7" w:rsidRDefault="000864F5" w:rsidP="00B237C7"/>
          <w:p w:rsidR="000864F5" w:rsidRPr="00B237C7" w:rsidRDefault="000864F5" w:rsidP="00B237C7">
            <w:pPr>
              <w:jc w:val="center"/>
            </w:pPr>
          </w:p>
          <w:p w:rsidR="000864F5" w:rsidRPr="00B237C7" w:rsidRDefault="000864F5" w:rsidP="00B237C7">
            <w:pPr>
              <w:jc w:val="center"/>
            </w:pPr>
            <w:r w:rsidRPr="00B237C7">
              <w:t>ПК -8</w:t>
            </w:r>
          </w:p>
        </w:tc>
        <w:tc>
          <w:tcPr>
            <w:tcW w:w="2977" w:type="dxa"/>
          </w:tcPr>
          <w:p w:rsidR="007E6930" w:rsidRPr="00B237C7" w:rsidRDefault="007E6930" w:rsidP="00B237C7">
            <w:pPr>
              <w:jc w:val="center"/>
              <w:rPr>
                <w:rFonts w:eastAsia="Calibri"/>
                <w:lang w:eastAsia="en-US"/>
              </w:rPr>
            </w:pPr>
            <w:r w:rsidRPr="00B237C7">
              <w:rPr>
                <w:rFonts w:eastAsia="Calibri"/>
                <w:lang w:eastAsia="en-US"/>
              </w:rPr>
              <w:t>Острые нарушения мозгового кровообращения.  Ишемический инсульт.</w:t>
            </w:r>
          </w:p>
          <w:p w:rsidR="000864F5" w:rsidRPr="00B237C7" w:rsidRDefault="007E6930" w:rsidP="00B237C7">
            <w:pPr>
              <w:jc w:val="center"/>
              <w:rPr>
                <w:highlight w:val="yellow"/>
              </w:rPr>
            </w:pPr>
            <w:r w:rsidRPr="00B237C7">
              <w:rPr>
                <w:rFonts w:eastAsia="Arial Unicode MS"/>
              </w:rPr>
              <w:t>Геморрагический инсульт</w:t>
            </w:r>
          </w:p>
        </w:tc>
        <w:tc>
          <w:tcPr>
            <w:tcW w:w="4536" w:type="dxa"/>
          </w:tcPr>
          <w:p w:rsidR="00CA3F49" w:rsidRPr="00B237C7" w:rsidRDefault="00CA3F49" w:rsidP="00B237C7">
            <w:r w:rsidRPr="00B237C7">
              <w:t>1.Факторы риска геморрагического инсульта</w:t>
            </w:r>
          </w:p>
          <w:p w:rsidR="00CA3F49" w:rsidRPr="00B237C7" w:rsidRDefault="00CA3F49" w:rsidP="00B237C7">
            <w:r w:rsidRPr="00B237C7">
              <w:t>2.Этиопатогенез геморрагического инсульта</w:t>
            </w:r>
          </w:p>
          <w:p w:rsidR="00CA3F49" w:rsidRPr="00B237C7" w:rsidRDefault="00CA3F49" w:rsidP="00B237C7">
            <w:r w:rsidRPr="00B237C7">
              <w:t>3.Классификация геморрагического инсульта. Клинические проявления геморрагического инсульта.</w:t>
            </w:r>
          </w:p>
          <w:p w:rsidR="000864F5" w:rsidRPr="00B237C7" w:rsidRDefault="00CA3F49" w:rsidP="00B237C7">
            <w:pPr>
              <w:rPr>
                <w:rFonts w:eastAsia="Arial Unicode MS"/>
                <w:highlight w:val="yellow"/>
              </w:rPr>
            </w:pPr>
            <w:r w:rsidRPr="00B237C7">
              <w:t>4. Методы консервативного и хирургического лечения геморрагического инсульта.</w:t>
            </w:r>
          </w:p>
        </w:tc>
      </w:tr>
    </w:tbl>
    <w:p w:rsidR="00F241FF" w:rsidRPr="00B237C7" w:rsidRDefault="00F106BD" w:rsidP="00B237C7">
      <w:pPr>
        <w:tabs>
          <w:tab w:val="right" w:leader="underscore" w:pos="9639"/>
        </w:tabs>
        <w:jc w:val="both"/>
        <w:rPr>
          <w:bCs/>
        </w:rPr>
      </w:pPr>
      <w:r w:rsidRPr="00B237C7">
        <w:rPr>
          <w:b/>
          <w:bCs/>
        </w:rPr>
        <w:t xml:space="preserve"> </w:t>
      </w:r>
      <w:r w:rsidR="00F241FF" w:rsidRPr="00B237C7">
        <w:rPr>
          <w:b/>
          <w:bCs/>
        </w:rPr>
        <w:t>3.3 Разделы учебной дисциплины (модуля), виды учебной деятельности и формы  контроля</w:t>
      </w:r>
    </w:p>
    <w:tbl>
      <w:tblPr>
        <w:tblW w:w="496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313"/>
        <w:gridCol w:w="2416"/>
        <w:gridCol w:w="1005"/>
        <w:gridCol w:w="1134"/>
        <w:gridCol w:w="992"/>
        <w:gridCol w:w="1997"/>
      </w:tblGrid>
      <w:tr w:rsidR="00F241FF" w:rsidRPr="00B237C7" w:rsidTr="00DA229E">
        <w:trPr>
          <w:cantSplit/>
          <w:trHeight w:val="340"/>
        </w:trPr>
        <w:tc>
          <w:tcPr>
            <w:tcW w:w="637" w:type="dxa"/>
            <w:vMerge w:val="restar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F241FF" w:rsidRPr="00B237C7" w:rsidRDefault="00F241FF" w:rsidP="00B237C7">
            <w:pPr>
              <w:jc w:val="center"/>
              <w:rPr>
                <w:bCs/>
              </w:rPr>
            </w:pPr>
            <w:r w:rsidRPr="00B237C7">
              <w:rPr>
                <w:b/>
                <w:bCs/>
              </w:rPr>
              <w:t>№ семестра</w:t>
            </w:r>
          </w:p>
        </w:tc>
        <w:tc>
          <w:tcPr>
            <w:tcW w:w="2416" w:type="dxa"/>
            <w:vMerge w:val="restar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131" w:type="dxa"/>
            <w:gridSpan w:val="3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 xml:space="preserve">Виды учебной деятельности, в т.ч. самостоятельная работа обучающихся </w:t>
            </w:r>
          </w:p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(в часах)</w:t>
            </w:r>
          </w:p>
        </w:tc>
        <w:tc>
          <w:tcPr>
            <w:tcW w:w="1997" w:type="dxa"/>
            <w:vMerge w:val="restart"/>
            <w:vAlign w:val="center"/>
          </w:tcPr>
          <w:p w:rsidR="00F241FF" w:rsidRPr="00B237C7" w:rsidRDefault="00F241FF" w:rsidP="00B237C7">
            <w:pPr>
              <w:rPr>
                <w:b/>
              </w:rPr>
            </w:pPr>
            <w:r w:rsidRPr="00B237C7">
              <w:rPr>
                <w:b/>
              </w:rPr>
              <w:t>Формы текущего контроля успеваемости (</w:t>
            </w:r>
            <w:r w:rsidRPr="00B237C7">
              <w:rPr>
                <w:b/>
                <w:i/>
                <w:iCs/>
              </w:rPr>
              <w:t>по неделям семестра)</w:t>
            </w:r>
          </w:p>
        </w:tc>
      </w:tr>
      <w:tr w:rsidR="00DA229E" w:rsidRPr="00B237C7" w:rsidTr="00DA229E">
        <w:trPr>
          <w:cantSplit/>
          <w:trHeight w:val="340"/>
        </w:trPr>
        <w:tc>
          <w:tcPr>
            <w:tcW w:w="637" w:type="dxa"/>
            <w:vMerge/>
            <w:vAlign w:val="center"/>
          </w:tcPr>
          <w:p w:rsidR="00DA229E" w:rsidRPr="00B237C7" w:rsidRDefault="00DA229E" w:rsidP="00B237C7">
            <w:pPr>
              <w:rPr>
                <w:b/>
                <w:bCs/>
              </w:rPr>
            </w:pPr>
          </w:p>
        </w:tc>
        <w:tc>
          <w:tcPr>
            <w:tcW w:w="1313" w:type="dxa"/>
            <w:vMerge/>
            <w:vAlign w:val="center"/>
          </w:tcPr>
          <w:p w:rsidR="00DA229E" w:rsidRPr="00B237C7" w:rsidRDefault="00DA229E" w:rsidP="00B237C7">
            <w:pPr>
              <w:rPr>
                <w:bCs/>
              </w:rPr>
            </w:pPr>
          </w:p>
        </w:tc>
        <w:tc>
          <w:tcPr>
            <w:tcW w:w="2416" w:type="dxa"/>
            <w:vMerge/>
            <w:vAlign w:val="center"/>
          </w:tcPr>
          <w:p w:rsidR="00DA229E" w:rsidRPr="00B237C7" w:rsidRDefault="00DA229E" w:rsidP="00B237C7">
            <w:pPr>
              <w:rPr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:rsidR="00DA229E" w:rsidRPr="00B237C7" w:rsidRDefault="00A502D4" w:rsidP="00B237C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Прак</w:t>
            </w:r>
          </w:p>
        </w:tc>
        <w:tc>
          <w:tcPr>
            <w:tcW w:w="1134" w:type="dxa"/>
            <w:vAlign w:val="center"/>
          </w:tcPr>
          <w:p w:rsidR="00DA229E" w:rsidRPr="00B237C7" w:rsidRDefault="00DA229E" w:rsidP="00B237C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СРО</w:t>
            </w:r>
          </w:p>
        </w:tc>
        <w:tc>
          <w:tcPr>
            <w:tcW w:w="992" w:type="dxa"/>
            <w:vAlign w:val="center"/>
          </w:tcPr>
          <w:p w:rsidR="00DA229E" w:rsidRPr="00B237C7" w:rsidRDefault="00DA229E" w:rsidP="00B237C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всего</w:t>
            </w:r>
          </w:p>
        </w:tc>
        <w:tc>
          <w:tcPr>
            <w:tcW w:w="1997" w:type="dxa"/>
            <w:vMerge/>
            <w:vAlign w:val="center"/>
          </w:tcPr>
          <w:p w:rsidR="00DA229E" w:rsidRPr="00B237C7" w:rsidRDefault="00DA229E" w:rsidP="00B237C7">
            <w:pPr>
              <w:rPr>
                <w:b/>
              </w:rPr>
            </w:pPr>
          </w:p>
        </w:tc>
      </w:tr>
      <w:tr w:rsidR="00DA229E" w:rsidRPr="00B237C7" w:rsidTr="00DA229E">
        <w:trPr>
          <w:cantSplit/>
          <w:trHeight w:val="340"/>
        </w:trPr>
        <w:tc>
          <w:tcPr>
            <w:tcW w:w="637" w:type="dxa"/>
          </w:tcPr>
          <w:p w:rsidR="00DA229E" w:rsidRPr="00B237C7" w:rsidRDefault="00DA229E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1</w:t>
            </w:r>
          </w:p>
        </w:tc>
        <w:tc>
          <w:tcPr>
            <w:tcW w:w="1313" w:type="dxa"/>
          </w:tcPr>
          <w:p w:rsidR="00DA229E" w:rsidRPr="00B237C7" w:rsidRDefault="00DA229E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2</w:t>
            </w:r>
          </w:p>
        </w:tc>
        <w:tc>
          <w:tcPr>
            <w:tcW w:w="2416" w:type="dxa"/>
          </w:tcPr>
          <w:p w:rsidR="00DA229E" w:rsidRPr="00B237C7" w:rsidRDefault="00DA229E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3</w:t>
            </w:r>
          </w:p>
        </w:tc>
        <w:tc>
          <w:tcPr>
            <w:tcW w:w="1005" w:type="dxa"/>
          </w:tcPr>
          <w:p w:rsidR="00DA229E" w:rsidRPr="00B237C7" w:rsidRDefault="00DA229E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6</w:t>
            </w:r>
          </w:p>
        </w:tc>
        <w:tc>
          <w:tcPr>
            <w:tcW w:w="1134" w:type="dxa"/>
          </w:tcPr>
          <w:p w:rsidR="00DA229E" w:rsidRPr="00B237C7" w:rsidRDefault="00DA229E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7</w:t>
            </w:r>
          </w:p>
        </w:tc>
        <w:tc>
          <w:tcPr>
            <w:tcW w:w="992" w:type="dxa"/>
          </w:tcPr>
          <w:p w:rsidR="00DA229E" w:rsidRPr="00B237C7" w:rsidRDefault="00DA229E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8</w:t>
            </w:r>
          </w:p>
        </w:tc>
        <w:tc>
          <w:tcPr>
            <w:tcW w:w="1997" w:type="dxa"/>
          </w:tcPr>
          <w:p w:rsidR="00DA229E" w:rsidRPr="00B237C7" w:rsidRDefault="00DA229E" w:rsidP="00B237C7">
            <w:pPr>
              <w:jc w:val="center"/>
              <w:rPr>
                <w:bCs/>
              </w:rPr>
            </w:pPr>
            <w:r w:rsidRPr="00B237C7">
              <w:rPr>
                <w:bCs/>
              </w:rPr>
              <w:t>9</w:t>
            </w:r>
          </w:p>
        </w:tc>
      </w:tr>
      <w:tr w:rsidR="00DA229E" w:rsidRPr="00B237C7" w:rsidTr="00DA229E">
        <w:trPr>
          <w:cantSplit/>
          <w:trHeight w:val="340"/>
        </w:trPr>
        <w:tc>
          <w:tcPr>
            <w:tcW w:w="637" w:type="dxa"/>
          </w:tcPr>
          <w:p w:rsidR="00DA229E" w:rsidRPr="00B237C7" w:rsidRDefault="00DA229E" w:rsidP="00B237C7">
            <w:pPr>
              <w:widowControl w:val="0"/>
              <w:numPr>
                <w:ilvl w:val="0"/>
                <w:numId w:val="7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313" w:type="dxa"/>
          </w:tcPr>
          <w:p w:rsidR="00DA229E" w:rsidRPr="00B237C7" w:rsidRDefault="00A502D4" w:rsidP="00B237C7">
            <w:pPr>
              <w:widowControl w:val="0"/>
              <w:rPr>
                <w:bCs/>
              </w:rPr>
            </w:pPr>
            <w:r w:rsidRPr="00B237C7">
              <w:rPr>
                <w:bCs/>
              </w:rPr>
              <w:t>4</w:t>
            </w:r>
            <w:r w:rsidR="00DA229E" w:rsidRPr="00B237C7">
              <w:rPr>
                <w:bCs/>
              </w:rPr>
              <w:t xml:space="preserve"> семестр</w:t>
            </w:r>
          </w:p>
        </w:tc>
        <w:tc>
          <w:tcPr>
            <w:tcW w:w="2416" w:type="dxa"/>
          </w:tcPr>
          <w:p w:rsidR="00DA229E" w:rsidRPr="00B237C7" w:rsidRDefault="00DA229E" w:rsidP="00B237C7">
            <w:pPr>
              <w:rPr>
                <w:rFonts w:eastAsia="Arial Unicode MS"/>
                <w:highlight w:val="yellow"/>
              </w:rPr>
            </w:pPr>
            <w:r w:rsidRPr="00B237C7">
              <w:rPr>
                <w:rFonts w:eastAsia="Arial Unicode MS"/>
              </w:rPr>
              <w:t xml:space="preserve">Кровоснабжение головного мозга и его регуляция.   Определение  инсульта,  факторы риска. Первичная  и вторичная профилактика  инсульта.  </w:t>
            </w:r>
          </w:p>
        </w:tc>
        <w:tc>
          <w:tcPr>
            <w:tcW w:w="1005" w:type="dxa"/>
          </w:tcPr>
          <w:p w:rsidR="00DA229E" w:rsidRPr="00B237C7" w:rsidRDefault="00A502D4" w:rsidP="00B237C7">
            <w:pPr>
              <w:jc w:val="center"/>
              <w:rPr>
                <w:bCs/>
              </w:rPr>
            </w:pPr>
            <w:r w:rsidRPr="00B237C7">
              <w:rPr>
                <w:bCs/>
              </w:rPr>
              <w:t>16</w:t>
            </w:r>
          </w:p>
        </w:tc>
        <w:tc>
          <w:tcPr>
            <w:tcW w:w="1134" w:type="dxa"/>
          </w:tcPr>
          <w:p w:rsidR="00DA229E" w:rsidRPr="00B237C7" w:rsidRDefault="00A502D4" w:rsidP="00B237C7">
            <w:pPr>
              <w:jc w:val="both"/>
              <w:rPr>
                <w:bCs/>
              </w:rPr>
            </w:pPr>
            <w:r w:rsidRPr="00B237C7">
              <w:rPr>
                <w:bCs/>
              </w:rPr>
              <w:t>12</w:t>
            </w:r>
          </w:p>
        </w:tc>
        <w:tc>
          <w:tcPr>
            <w:tcW w:w="992" w:type="dxa"/>
          </w:tcPr>
          <w:p w:rsidR="00DA229E" w:rsidRPr="00B237C7" w:rsidRDefault="00A502D4" w:rsidP="00B237C7">
            <w:pPr>
              <w:jc w:val="both"/>
              <w:rPr>
                <w:bCs/>
              </w:rPr>
            </w:pPr>
            <w:r w:rsidRPr="00B237C7">
              <w:rPr>
                <w:bCs/>
              </w:rPr>
              <w:t>28</w:t>
            </w:r>
          </w:p>
        </w:tc>
        <w:tc>
          <w:tcPr>
            <w:tcW w:w="1997" w:type="dxa"/>
          </w:tcPr>
          <w:p w:rsidR="00DA229E" w:rsidRPr="00B237C7" w:rsidRDefault="00DA229E" w:rsidP="00B237C7">
            <w:pPr>
              <w:jc w:val="both"/>
              <w:rPr>
                <w:bCs/>
              </w:rPr>
            </w:pPr>
            <w:r w:rsidRPr="00B237C7">
              <w:rPr>
                <w:rFonts w:eastAsia="Arial Unicode MS"/>
              </w:rPr>
              <w:t>Ситуационные задачи, промежуточное тестирование.</w:t>
            </w:r>
          </w:p>
        </w:tc>
      </w:tr>
      <w:tr w:rsidR="00DA229E" w:rsidRPr="00B237C7" w:rsidTr="00DA229E">
        <w:trPr>
          <w:cantSplit/>
          <w:trHeight w:val="340"/>
        </w:trPr>
        <w:tc>
          <w:tcPr>
            <w:tcW w:w="637" w:type="dxa"/>
          </w:tcPr>
          <w:p w:rsidR="00DA229E" w:rsidRPr="00B237C7" w:rsidRDefault="00DA229E" w:rsidP="00B237C7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  <w:r w:rsidRPr="00B237C7">
              <w:rPr>
                <w:bCs/>
              </w:rPr>
              <w:t xml:space="preserve">2. </w:t>
            </w:r>
          </w:p>
        </w:tc>
        <w:tc>
          <w:tcPr>
            <w:tcW w:w="1313" w:type="dxa"/>
          </w:tcPr>
          <w:p w:rsidR="00DA229E" w:rsidRPr="00B237C7" w:rsidRDefault="00A502D4" w:rsidP="00B237C7">
            <w:pPr>
              <w:widowControl w:val="0"/>
              <w:rPr>
                <w:bCs/>
              </w:rPr>
            </w:pPr>
            <w:r w:rsidRPr="00B237C7">
              <w:rPr>
                <w:bCs/>
              </w:rPr>
              <w:t>4</w:t>
            </w:r>
            <w:r w:rsidR="00DA229E" w:rsidRPr="00B237C7">
              <w:rPr>
                <w:bCs/>
              </w:rPr>
              <w:t xml:space="preserve"> семестр</w:t>
            </w:r>
          </w:p>
        </w:tc>
        <w:tc>
          <w:tcPr>
            <w:tcW w:w="2416" w:type="dxa"/>
          </w:tcPr>
          <w:p w:rsidR="00DA229E" w:rsidRPr="00B237C7" w:rsidRDefault="00DA229E" w:rsidP="00B237C7">
            <w:pPr>
              <w:rPr>
                <w:rFonts w:eastAsia="Arial Unicode MS"/>
                <w:highlight w:val="yellow"/>
              </w:rPr>
            </w:pPr>
            <w:r w:rsidRPr="00B237C7">
              <w:rPr>
                <w:rFonts w:eastAsia="Arial Unicode MS"/>
              </w:rPr>
              <w:t>Острые нарушения мозгового кровообращения.  Ишемический инсульт</w:t>
            </w:r>
          </w:p>
        </w:tc>
        <w:tc>
          <w:tcPr>
            <w:tcW w:w="1005" w:type="dxa"/>
          </w:tcPr>
          <w:p w:rsidR="00DA229E" w:rsidRPr="00B237C7" w:rsidRDefault="00A502D4" w:rsidP="00B237C7">
            <w:pPr>
              <w:jc w:val="center"/>
              <w:rPr>
                <w:bCs/>
              </w:rPr>
            </w:pPr>
            <w:r w:rsidRPr="00B237C7">
              <w:rPr>
                <w:bCs/>
              </w:rPr>
              <w:t>16</w:t>
            </w:r>
          </w:p>
        </w:tc>
        <w:tc>
          <w:tcPr>
            <w:tcW w:w="1134" w:type="dxa"/>
          </w:tcPr>
          <w:p w:rsidR="00DA229E" w:rsidRPr="00B237C7" w:rsidRDefault="00A502D4" w:rsidP="00B237C7">
            <w:pPr>
              <w:jc w:val="both"/>
              <w:rPr>
                <w:bCs/>
              </w:rPr>
            </w:pPr>
            <w:r w:rsidRPr="00B237C7">
              <w:rPr>
                <w:bCs/>
              </w:rPr>
              <w:t>8</w:t>
            </w:r>
          </w:p>
        </w:tc>
        <w:tc>
          <w:tcPr>
            <w:tcW w:w="992" w:type="dxa"/>
          </w:tcPr>
          <w:p w:rsidR="00DA229E" w:rsidRPr="00B237C7" w:rsidRDefault="00A502D4" w:rsidP="00B237C7">
            <w:pPr>
              <w:jc w:val="both"/>
              <w:rPr>
                <w:bCs/>
              </w:rPr>
            </w:pPr>
            <w:r w:rsidRPr="00B237C7">
              <w:rPr>
                <w:bCs/>
              </w:rPr>
              <w:t>24</w:t>
            </w:r>
          </w:p>
        </w:tc>
        <w:tc>
          <w:tcPr>
            <w:tcW w:w="1997" w:type="dxa"/>
          </w:tcPr>
          <w:p w:rsidR="00DA229E" w:rsidRPr="00B237C7" w:rsidRDefault="00DA229E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>Тестовые задания, ситуационные задачи</w:t>
            </w:r>
          </w:p>
        </w:tc>
      </w:tr>
      <w:tr w:rsidR="00DA229E" w:rsidRPr="00B237C7" w:rsidTr="00DA229E">
        <w:trPr>
          <w:cantSplit/>
          <w:trHeight w:val="340"/>
        </w:trPr>
        <w:tc>
          <w:tcPr>
            <w:tcW w:w="637" w:type="dxa"/>
          </w:tcPr>
          <w:p w:rsidR="00DA229E" w:rsidRPr="00B237C7" w:rsidRDefault="00DA229E" w:rsidP="00B237C7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  <w:r w:rsidRPr="00B237C7">
              <w:rPr>
                <w:bCs/>
              </w:rPr>
              <w:t>3.</w:t>
            </w:r>
          </w:p>
        </w:tc>
        <w:tc>
          <w:tcPr>
            <w:tcW w:w="1313" w:type="dxa"/>
          </w:tcPr>
          <w:p w:rsidR="00DA229E" w:rsidRPr="00B237C7" w:rsidRDefault="00A502D4" w:rsidP="00B237C7">
            <w:pPr>
              <w:widowControl w:val="0"/>
              <w:rPr>
                <w:bCs/>
              </w:rPr>
            </w:pPr>
            <w:r w:rsidRPr="00B237C7">
              <w:rPr>
                <w:bCs/>
              </w:rPr>
              <w:t>4</w:t>
            </w:r>
            <w:r w:rsidR="00DA229E" w:rsidRPr="00B237C7">
              <w:rPr>
                <w:bCs/>
              </w:rPr>
              <w:t xml:space="preserve"> семестр</w:t>
            </w:r>
          </w:p>
        </w:tc>
        <w:tc>
          <w:tcPr>
            <w:tcW w:w="2416" w:type="dxa"/>
          </w:tcPr>
          <w:p w:rsidR="00DA229E" w:rsidRPr="00B237C7" w:rsidRDefault="00DA229E" w:rsidP="00B237C7">
            <w:pPr>
              <w:rPr>
                <w:rFonts w:eastAsia="Arial Unicode MS"/>
                <w:highlight w:val="yellow"/>
              </w:rPr>
            </w:pPr>
            <w:r w:rsidRPr="00B237C7">
              <w:rPr>
                <w:rFonts w:eastAsia="Arial Unicode MS"/>
              </w:rPr>
              <w:t>Геморрагический инсульт</w:t>
            </w:r>
          </w:p>
        </w:tc>
        <w:tc>
          <w:tcPr>
            <w:tcW w:w="1005" w:type="dxa"/>
          </w:tcPr>
          <w:p w:rsidR="00DA229E" w:rsidRPr="00B237C7" w:rsidRDefault="00A502D4" w:rsidP="00B237C7">
            <w:pPr>
              <w:jc w:val="center"/>
              <w:rPr>
                <w:bCs/>
              </w:rPr>
            </w:pPr>
            <w:r w:rsidRPr="00B237C7">
              <w:rPr>
                <w:bCs/>
              </w:rPr>
              <w:t>16</w:t>
            </w:r>
          </w:p>
        </w:tc>
        <w:tc>
          <w:tcPr>
            <w:tcW w:w="1134" w:type="dxa"/>
          </w:tcPr>
          <w:p w:rsidR="00DA229E" w:rsidRPr="00B237C7" w:rsidRDefault="00A502D4" w:rsidP="00B237C7">
            <w:pPr>
              <w:jc w:val="both"/>
              <w:rPr>
                <w:bCs/>
              </w:rPr>
            </w:pPr>
            <w:r w:rsidRPr="00B237C7">
              <w:rPr>
                <w:bCs/>
              </w:rPr>
              <w:t>4</w:t>
            </w:r>
          </w:p>
        </w:tc>
        <w:tc>
          <w:tcPr>
            <w:tcW w:w="992" w:type="dxa"/>
          </w:tcPr>
          <w:p w:rsidR="00DA229E" w:rsidRPr="00B237C7" w:rsidRDefault="00A502D4" w:rsidP="00B237C7">
            <w:pPr>
              <w:jc w:val="both"/>
              <w:rPr>
                <w:bCs/>
              </w:rPr>
            </w:pPr>
            <w:r w:rsidRPr="00B237C7">
              <w:rPr>
                <w:bCs/>
              </w:rPr>
              <w:t>20</w:t>
            </w:r>
          </w:p>
        </w:tc>
        <w:tc>
          <w:tcPr>
            <w:tcW w:w="1997" w:type="dxa"/>
          </w:tcPr>
          <w:p w:rsidR="00DA229E" w:rsidRPr="00B237C7" w:rsidRDefault="00DA229E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>Тестовые задания, ситуационные задачи</w:t>
            </w:r>
          </w:p>
        </w:tc>
      </w:tr>
      <w:tr w:rsidR="00DA229E" w:rsidRPr="00B237C7" w:rsidTr="00DA229E">
        <w:trPr>
          <w:cantSplit/>
          <w:trHeight w:val="340"/>
        </w:trPr>
        <w:tc>
          <w:tcPr>
            <w:tcW w:w="637" w:type="dxa"/>
          </w:tcPr>
          <w:p w:rsidR="00DA229E" w:rsidRPr="00B237C7" w:rsidRDefault="00DA229E" w:rsidP="00B237C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313" w:type="dxa"/>
          </w:tcPr>
          <w:p w:rsidR="00DA229E" w:rsidRPr="00B237C7" w:rsidRDefault="00DA229E" w:rsidP="00B237C7">
            <w:pPr>
              <w:widowControl w:val="0"/>
              <w:rPr>
                <w:bCs/>
              </w:rPr>
            </w:pPr>
          </w:p>
        </w:tc>
        <w:tc>
          <w:tcPr>
            <w:tcW w:w="2416" w:type="dxa"/>
          </w:tcPr>
          <w:p w:rsidR="00DA229E" w:rsidRPr="00B237C7" w:rsidRDefault="00DA229E" w:rsidP="00B237C7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B237C7">
              <w:rPr>
                <w:b/>
                <w:bCs/>
              </w:rPr>
              <w:t>ИТОГО:</w:t>
            </w:r>
          </w:p>
        </w:tc>
        <w:tc>
          <w:tcPr>
            <w:tcW w:w="1005" w:type="dxa"/>
            <w:vAlign w:val="center"/>
          </w:tcPr>
          <w:p w:rsidR="00DA229E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48</w:t>
            </w:r>
          </w:p>
        </w:tc>
        <w:tc>
          <w:tcPr>
            <w:tcW w:w="1134" w:type="dxa"/>
            <w:vAlign w:val="center"/>
          </w:tcPr>
          <w:p w:rsidR="00DA229E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24</w:t>
            </w:r>
          </w:p>
        </w:tc>
        <w:tc>
          <w:tcPr>
            <w:tcW w:w="992" w:type="dxa"/>
            <w:vAlign w:val="center"/>
          </w:tcPr>
          <w:p w:rsidR="00DA229E" w:rsidRPr="00B237C7" w:rsidRDefault="00A502D4" w:rsidP="00B237C7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72</w:t>
            </w:r>
          </w:p>
        </w:tc>
        <w:tc>
          <w:tcPr>
            <w:tcW w:w="1997" w:type="dxa"/>
          </w:tcPr>
          <w:p w:rsidR="00DA229E" w:rsidRPr="00B237C7" w:rsidRDefault="00DA229E" w:rsidP="00B237C7">
            <w:pPr>
              <w:widowControl w:val="0"/>
              <w:rPr>
                <w:bCs/>
              </w:rPr>
            </w:pPr>
          </w:p>
        </w:tc>
      </w:tr>
    </w:tbl>
    <w:p w:rsidR="00567888" w:rsidRPr="00B237C7" w:rsidRDefault="00DA229E" w:rsidP="00B237C7">
      <w:pPr>
        <w:widowControl w:val="0"/>
        <w:jc w:val="both"/>
        <w:rPr>
          <w:b/>
        </w:rPr>
      </w:pPr>
      <w:r w:rsidRPr="00B237C7">
        <w:rPr>
          <w:b/>
          <w:bCs/>
        </w:rPr>
        <w:t>3.4</w:t>
      </w:r>
      <w:r w:rsidR="00F241FF" w:rsidRPr="00B237C7">
        <w:rPr>
          <w:b/>
          <w:bCs/>
        </w:rPr>
        <w:t xml:space="preserve">. </w:t>
      </w:r>
      <w:r w:rsidR="00567888" w:rsidRPr="00B237C7">
        <w:rPr>
          <w:b/>
          <w:bCs/>
        </w:rPr>
        <w:t xml:space="preserve">Название тем </w:t>
      </w:r>
      <w:r w:rsidR="00A502D4" w:rsidRPr="00B237C7">
        <w:rPr>
          <w:b/>
          <w:bCs/>
        </w:rPr>
        <w:t>практических занятий</w:t>
      </w:r>
      <w:r w:rsidR="00567888" w:rsidRPr="00B237C7">
        <w:rPr>
          <w:b/>
        </w:rPr>
        <w:t xml:space="preserve"> и количество часов по семестрам изучения учебной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365"/>
        <w:gridCol w:w="5777"/>
        <w:gridCol w:w="1808"/>
      </w:tblGrid>
      <w:tr w:rsidR="00ED3967" w:rsidRPr="00B237C7" w:rsidTr="00ED3967">
        <w:trPr>
          <w:trHeight w:val="340"/>
        </w:trPr>
        <w:tc>
          <w:tcPr>
            <w:tcW w:w="621" w:type="dxa"/>
            <w:vAlign w:val="center"/>
          </w:tcPr>
          <w:p w:rsidR="00ED3967" w:rsidRPr="00B237C7" w:rsidRDefault="00ED3967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№ п/п</w:t>
            </w:r>
          </w:p>
        </w:tc>
        <w:tc>
          <w:tcPr>
            <w:tcW w:w="1365" w:type="dxa"/>
            <w:vAlign w:val="center"/>
          </w:tcPr>
          <w:p w:rsidR="00ED3967" w:rsidRPr="00B237C7" w:rsidRDefault="00ED3967" w:rsidP="00B237C7">
            <w:pPr>
              <w:jc w:val="center"/>
              <w:rPr>
                <w:bCs/>
              </w:rPr>
            </w:pPr>
            <w:r w:rsidRPr="00B237C7">
              <w:rPr>
                <w:b/>
                <w:bCs/>
              </w:rPr>
              <w:t>Семестр</w:t>
            </w:r>
          </w:p>
        </w:tc>
        <w:tc>
          <w:tcPr>
            <w:tcW w:w="5777" w:type="dxa"/>
            <w:vAlign w:val="center"/>
          </w:tcPr>
          <w:p w:rsidR="00ED3967" w:rsidRPr="00B237C7" w:rsidRDefault="00ED3967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808" w:type="dxa"/>
            <w:vAlign w:val="center"/>
          </w:tcPr>
          <w:p w:rsidR="00ED3967" w:rsidRPr="00B237C7" w:rsidRDefault="00ED3967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Всего часов</w:t>
            </w:r>
          </w:p>
        </w:tc>
      </w:tr>
      <w:tr w:rsidR="00ED3967" w:rsidRPr="00B237C7" w:rsidTr="00ED3967">
        <w:trPr>
          <w:trHeight w:val="340"/>
        </w:trPr>
        <w:tc>
          <w:tcPr>
            <w:tcW w:w="621" w:type="dxa"/>
            <w:vAlign w:val="center"/>
          </w:tcPr>
          <w:p w:rsidR="00ED3967" w:rsidRPr="00B237C7" w:rsidRDefault="00ED3967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1</w:t>
            </w:r>
          </w:p>
        </w:tc>
        <w:tc>
          <w:tcPr>
            <w:tcW w:w="1365" w:type="dxa"/>
            <w:vAlign w:val="center"/>
          </w:tcPr>
          <w:p w:rsidR="00ED3967" w:rsidRPr="00B237C7" w:rsidRDefault="00ED3967" w:rsidP="00B237C7">
            <w:pPr>
              <w:tabs>
                <w:tab w:val="right" w:leader="underscore" w:pos="9639"/>
              </w:tabs>
              <w:ind w:left="-108" w:firstLine="108"/>
              <w:jc w:val="center"/>
              <w:rPr>
                <w:bCs/>
              </w:rPr>
            </w:pPr>
            <w:r w:rsidRPr="00B237C7">
              <w:rPr>
                <w:bCs/>
              </w:rPr>
              <w:t>2</w:t>
            </w:r>
          </w:p>
        </w:tc>
        <w:tc>
          <w:tcPr>
            <w:tcW w:w="5777" w:type="dxa"/>
            <w:vAlign w:val="center"/>
          </w:tcPr>
          <w:p w:rsidR="00ED3967" w:rsidRPr="00B237C7" w:rsidRDefault="00ED3967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3</w:t>
            </w:r>
          </w:p>
        </w:tc>
        <w:tc>
          <w:tcPr>
            <w:tcW w:w="1808" w:type="dxa"/>
            <w:vAlign w:val="center"/>
          </w:tcPr>
          <w:p w:rsidR="00ED3967" w:rsidRPr="00B237C7" w:rsidRDefault="00ED3967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4</w:t>
            </w:r>
          </w:p>
        </w:tc>
      </w:tr>
      <w:tr w:rsidR="00A502D4" w:rsidRPr="00B237C7" w:rsidTr="00ED3967">
        <w:trPr>
          <w:trHeight w:val="340"/>
        </w:trPr>
        <w:tc>
          <w:tcPr>
            <w:tcW w:w="621" w:type="dxa"/>
            <w:vAlign w:val="center"/>
          </w:tcPr>
          <w:p w:rsidR="00A502D4" w:rsidRPr="00B237C7" w:rsidRDefault="00A502D4" w:rsidP="00B237C7">
            <w:pPr>
              <w:tabs>
                <w:tab w:val="right" w:leader="underscore" w:pos="9639"/>
              </w:tabs>
              <w:rPr>
                <w:bCs/>
              </w:rPr>
            </w:pPr>
            <w:r w:rsidRPr="00B237C7">
              <w:rPr>
                <w:bCs/>
              </w:rPr>
              <w:t>1.</w:t>
            </w:r>
          </w:p>
        </w:tc>
        <w:tc>
          <w:tcPr>
            <w:tcW w:w="1365" w:type="dxa"/>
            <w:vAlign w:val="center"/>
          </w:tcPr>
          <w:p w:rsidR="00A502D4" w:rsidRPr="00B237C7" w:rsidRDefault="00A502D4" w:rsidP="00B237C7">
            <w:pPr>
              <w:tabs>
                <w:tab w:val="right" w:leader="underscore" w:pos="9639"/>
              </w:tabs>
              <w:ind w:left="-108" w:firstLine="108"/>
              <w:rPr>
                <w:b/>
                <w:bCs/>
              </w:rPr>
            </w:pPr>
            <w:r w:rsidRPr="00B237C7">
              <w:rPr>
                <w:b/>
                <w:bCs/>
              </w:rPr>
              <w:t>4 семестр</w:t>
            </w:r>
          </w:p>
        </w:tc>
        <w:tc>
          <w:tcPr>
            <w:tcW w:w="5777" w:type="dxa"/>
            <w:vAlign w:val="center"/>
          </w:tcPr>
          <w:p w:rsidR="00A502D4" w:rsidRPr="00B237C7" w:rsidRDefault="00A502D4" w:rsidP="00B237C7">
            <w:pPr>
              <w:tabs>
                <w:tab w:val="right" w:leader="underscore" w:pos="9639"/>
              </w:tabs>
              <w:rPr>
                <w:bCs/>
              </w:rPr>
            </w:pPr>
            <w:r w:rsidRPr="00B237C7">
              <w:rPr>
                <w:rFonts w:eastAsia="Arial Unicode MS"/>
              </w:rPr>
              <w:t xml:space="preserve">Кровоснабжение головного мозга и его регуляция.   Определение  инсульта,  факторы риска. Первичная  и вторичная профилактика  инсульта.  </w:t>
            </w:r>
          </w:p>
        </w:tc>
        <w:tc>
          <w:tcPr>
            <w:tcW w:w="1808" w:type="dxa"/>
            <w:vAlign w:val="center"/>
          </w:tcPr>
          <w:p w:rsidR="00A502D4" w:rsidRPr="00B237C7" w:rsidRDefault="00A502D4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16</w:t>
            </w:r>
          </w:p>
        </w:tc>
      </w:tr>
      <w:tr w:rsidR="007E6930" w:rsidRPr="00B237C7" w:rsidTr="00ED3967">
        <w:trPr>
          <w:trHeight w:val="340"/>
        </w:trPr>
        <w:tc>
          <w:tcPr>
            <w:tcW w:w="621" w:type="dxa"/>
          </w:tcPr>
          <w:p w:rsidR="007E6930" w:rsidRPr="00B237C7" w:rsidRDefault="00A502D4" w:rsidP="00B237C7">
            <w:pPr>
              <w:widowControl w:val="0"/>
              <w:tabs>
                <w:tab w:val="right" w:leader="underscore" w:pos="9639"/>
              </w:tabs>
              <w:snapToGrid w:val="0"/>
              <w:rPr>
                <w:bCs/>
              </w:rPr>
            </w:pPr>
            <w:r w:rsidRPr="00B237C7">
              <w:rPr>
                <w:bCs/>
              </w:rPr>
              <w:t>2.</w:t>
            </w:r>
          </w:p>
        </w:tc>
        <w:tc>
          <w:tcPr>
            <w:tcW w:w="1365" w:type="dxa"/>
          </w:tcPr>
          <w:p w:rsidR="007E6930" w:rsidRPr="00B237C7" w:rsidRDefault="00A502D4" w:rsidP="00B237C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237C7">
              <w:rPr>
                <w:b/>
                <w:bCs/>
              </w:rPr>
              <w:t>4</w:t>
            </w:r>
            <w:r w:rsidR="007E6930" w:rsidRPr="00B237C7">
              <w:rPr>
                <w:b/>
                <w:bCs/>
              </w:rPr>
              <w:t xml:space="preserve"> семестр</w:t>
            </w:r>
          </w:p>
        </w:tc>
        <w:tc>
          <w:tcPr>
            <w:tcW w:w="5777" w:type="dxa"/>
          </w:tcPr>
          <w:p w:rsidR="007E6930" w:rsidRPr="00B237C7" w:rsidRDefault="007E6930" w:rsidP="00B237C7">
            <w:pPr>
              <w:tabs>
                <w:tab w:val="left" w:pos="1590"/>
              </w:tabs>
              <w:jc w:val="both"/>
              <w:rPr>
                <w:rFonts w:eastAsia="Arial Unicode MS"/>
              </w:rPr>
            </w:pPr>
            <w:r w:rsidRPr="00B237C7">
              <w:t>Острые нарушения мозгового кровообращения.  Ишемический инсульт</w:t>
            </w:r>
          </w:p>
        </w:tc>
        <w:tc>
          <w:tcPr>
            <w:tcW w:w="1808" w:type="dxa"/>
          </w:tcPr>
          <w:p w:rsidR="007E6930" w:rsidRPr="00B237C7" w:rsidRDefault="00A502D4" w:rsidP="00B237C7">
            <w:pPr>
              <w:jc w:val="center"/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>16</w:t>
            </w:r>
          </w:p>
        </w:tc>
      </w:tr>
      <w:tr w:rsidR="007E6930" w:rsidRPr="00B237C7" w:rsidTr="00ED3967">
        <w:trPr>
          <w:trHeight w:val="340"/>
        </w:trPr>
        <w:tc>
          <w:tcPr>
            <w:tcW w:w="621" w:type="dxa"/>
          </w:tcPr>
          <w:p w:rsidR="007E6930" w:rsidRPr="00B237C7" w:rsidRDefault="00A502D4" w:rsidP="00B237C7">
            <w:pPr>
              <w:widowControl w:val="0"/>
              <w:tabs>
                <w:tab w:val="right" w:leader="underscore" w:pos="9639"/>
              </w:tabs>
              <w:snapToGrid w:val="0"/>
              <w:rPr>
                <w:bCs/>
              </w:rPr>
            </w:pPr>
            <w:r w:rsidRPr="00B237C7">
              <w:rPr>
                <w:bCs/>
              </w:rPr>
              <w:t>3.</w:t>
            </w:r>
          </w:p>
        </w:tc>
        <w:tc>
          <w:tcPr>
            <w:tcW w:w="1365" w:type="dxa"/>
          </w:tcPr>
          <w:p w:rsidR="007E6930" w:rsidRPr="00B237C7" w:rsidRDefault="00A502D4" w:rsidP="00B237C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237C7">
              <w:rPr>
                <w:b/>
                <w:bCs/>
              </w:rPr>
              <w:t>4</w:t>
            </w:r>
            <w:r w:rsidR="007E6930" w:rsidRPr="00B237C7">
              <w:rPr>
                <w:b/>
                <w:bCs/>
              </w:rPr>
              <w:t xml:space="preserve"> семестр</w:t>
            </w:r>
          </w:p>
        </w:tc>
        <w:tc>
          <w:tcPr>
            <w:tcW w:w="5777" w:type="dxa"/>
          </w:tcPr>
          <w:p w:rsidR="007E6930" w:rsidRPr="00B237C7" w:rsidRDefault="007E6930" w:rsidP="00B237C7">
            <w:pPr>
              <w:tabs>
                <w:tab w:val="left" w:pos="1590"/>
              </w:tabs>
              <w:jc w:val="both"/>
            </w:pPr>
            <w:r w:rsidRPr="00B237C7">
              <w:t>Геморрагический инсульт</w:t>
            </w:r>
          </w:p>
        </w:tc>
        <w:tc>
          <w:tcPr>
            <w:tcW w:w="1808" w:type="dxa"/>
          </w:tcPr>
          <w:p w:rsidR="007E6930" w:rsidRPr="00B237C7" w:rsidRDefault="00A502D4" w:rsidP="00B237C7">
            <w:pPr>
              <w:jc w:val="center"/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>16</w:t>
            </w:r>
          </w:p>
        </w:tc>
      </w:tr>
      <w:tr w:rsidR="007E6930" w:rsidRPr="00B237C7" w:rsidTr="00ED3967">
        <w:trPr>
          <w:trHeight w:val="340"/>
        </w:trPr>
        <w:tc>
          <w:tcPr>
            <w:tcW w:w="621" w:type="dxa"/>
          </w:tcPr>
          <w:p w:rsidR="007E6930" w:rsidRPr="00B237C7" w:rsidRDefault="00A502D4" w:rsidP="00B237C7">
            <w:pPr>
              <w:widowControl w:val="0"/>
              <w:tabs>
                <w:tab w:val="right" w:leader="underscore" w:pos="9639"/>
              </w:tabs>
              <w:snapToGrid w:val="0"/>
              <w:rPr>
                <w:bCs/>
              </w:rPr>
            </w:pPr>
            <w:r w:rsidRPr="00B237C7">
              <w:rPr>
                <w:bCs/>
              </w:rPr>
              <w:t>4.</w:t>
            </w:r>
          </w:p>
        </w:tc>
        <w:tc>
          <w:tcPr>
            <w:tcW w:w="1365" w:type="dxa"/>
          </w:tcPr>
          <w:p w:rsidR="007E6930" w:rsidRPr="00B237C7" w:rsidRDefault="007E6930" w:rsidP="00B237C7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777" w:type="dxa"/>
          </w:tcPr>
          <w:p w:rsidR="007E6930" w:rsidRPr="00B237C7" w:rsidRDefault="007E6930" w:rsidP="00B237C7">
            <w:pPr>
              <w:tabs>
                <w:tab w:val="left" w:pos="1590"/>
              </w:tabs>
              <w:jc w:val="both"/>
            </w:pPr>
            <w:r w:rsidRPr="00B237C7">
              <w:t>Итого</w:t>
            </w:r>
          </w:p>
        </w:tc>
        <w:tc>
          <w:tcPr>
            <w:tcW w:w="1808" w:type="dxa"/>
          </w:tcPr>
          <w:p w:rsidR="007E6930" w:rsidRPr="00B237C7" w:rsidRDefault="00A502D4" w:rsidP="00B237C7">
            <w:pPr>
              <w:jc w:val="center"/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>48</w:t>
            </w:r>
          </w:p>
        </w:tc>
      </w:tr>
    </w:tbl>
    <w:p w:rsidR="00F241FF" w:rsidRPr="00B237C7" w:rsidRDefault="00DA229E" w:rsidP="00B237C7">
      <w:pPr>
        <w:jc w:val="both"/>
        <w:rPr>
          <w:b/>
        </w:rPr>
      </w:pPr>
      <w:r w:rsidRPr="00B237C7">
        <w:rPr>
          <w:b/>
        </w:rPr>
        <w:t>3.5</w:t>
      </w:r>
      <w:r w:rsidR="00F241FF" w:rsidRPr="00B237C7">
        <w:rPr>
          <w:b/>
        </w:rPr>
        <w:t>. Самостоятельная работа обучающегося</w:t>
      </w:r>
    </w:p>
    <w:p w:rsidR="00F241FF" w:rsidRPr="00B237C7" w:rsidRDefault="00DA229E" w:rsidP="00B237C7">
      <w:pPr>
        <w:jc w:val="both"/>
        <w:rPr>
          <w:b/>
          <w:caps/>
        </w:rPr>
      </w:pPr>
      <w:r w:rsidRPr="00B237C7">
        <w:rPr>
          <w:b/>
        </w:rPr>
        <w:t>3.6</w:t>
      </w:r>
      <w:r w:rsidR="00F241FF" w:rsidRPr="00B237C7">
        <w:rPr>
          <w:b/>
        </w:rPr>
        <w:t>. Виды СРО</w:t>
      </w:r>
      <w:r w:rsidR="00F241FF" w:rsidRPr="00B237C7">
        <w:rPr>
          <w:b/>
          <w:cap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77"/>
        <w:gridCol w:w="4072"/>
        <w:gridCol w:w="2934"/>
        <w:gridCol w:w="828"/>
      </w:tblGrid>
      <w:tr w:rsidR="00F241FF" w:rsidRPr="00B237C7" w:rsidTr="002068B6">
        <w:trPr>
          <w:trHeight w:val="340"/>
        </w:trPr>
        <w:tc>
          <w:tcPr>
            <w:tcW w:w="293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№ п/п</w:t>
            </w:r>
          </w:p>
        </w:tc>
        <w:tc>
          <w:tcPr>
            <w:tcW w:w="615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№ семестра</w:t>
            </w:r>
          </w:p>
        </w:tc>
        <w:tc>
          <w:tcPr>
            <w:tcW w:w="2127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533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Виды СРО</w:t>
            </w:r>
          </w:p>
        </w:tc>
        <w:tc>
          <w:tcPr>
            <w:tcW w:w="433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237C7">
              <w:rPr>
                <w:b/>
                <w:bCs/>
              </w:rPr>
              <w:t>Всего часов</w:t>
            </w:r>
          </w:p>
        </w:tc>
      </w:tr>
      <w:tr w:rsidR="00F241FF" w:rsidRPr="00B237C7" w:rsidTr="002068B6">
        <w:trPr>
          <w:trHeight w:val="340"/>
        </w:trPr>
        <w:tc>
          <w:tcPr>
            <w:tcW w:w="293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1</w:t>
            </w:r>
          </w:p>
        </w:tc>
        <w:tc>
          <w:tcPr>
            <w:tcW w:w="615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2</w:t>
            </w:r>
          </w:p>
        </w:tc>
        <w:tc>
          <w:tcPr>
            <w:tcW w:w="2127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3</w:t>
            </w:r>
          </w:p>
        </w:tc>
        <w:tc>
          <w:tcPr>
            <w:tcW w:w="1533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4</w:t>
            </w:r>
          </w:p>
        </w:tc>
        <w:tc>
          <w:tcPr>
            <w:tcW w:w="433" w:type="pct"/>
            <w:vAlign w:val="center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5</w:t>
            </w:r>
          </w:p>
        </w:tc>
      </w:tr>
      <w:tr w:rsidR="002068B6" w:rsidRPr="00B237C7" w:rsidTr="002068B6">
        <w:trPr>
          <w:trHeight w:val="340"/>
        </w:trPr>
        <w:tc>
          <w:tcPr>
            <w:tcW w:w="293" w:type="pct"/>
          </w:tcPr>
          <w:p w:rsidR="002068B6" w:rsidRPr="00B237C7" w:rsidRDefault="002068B6" w:rsidP="00B237C7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615" w:type="pct"/>
            <w:vMerge w:val="restart"/>
          </w:tcPr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A502D4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237C7">
              <w:rPr>
                <w:b/>
                <w:bCs/>
              </w:rPr>
              <w:t>4</w:t>
            </w:r>
            <w:r w:rsidR="002068B6" w:rsidRPr="00B237C7">
              <w:rPr>
                <w:b/>
                <w:bCs/>
              </w:rPr>
              <w:t xml:space="preserve"> семестр</w:t>
            </w:r>
          </w:p>
        </w:tc>
        <w:tc>
          <w:tcPr>
            <w:tcW w:w="2127" w:type="pct"/>
          </w:tcPr>
          <w:p w:rsidR="002068B6" w:rsidRPr="00B237C7" w:rsidRDefault="002068B6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  <w:color w:val="000000"/>
              </w:rPr>
              <w:t xml:space="preserve"> </w:t>
            </w:r>
            <w:r w:rsidR="00FD02B2" w:rsidRPr="00B237C7">
              <w:rPr>
                <w:rFonts w:eastAsia="Arial Unicode MS"/>
                <w:color w:val="000000"/>
              </w:rPr>
              <w:t>Кровоснабжение головного мозга и его регуляция.   Определение  инсульта,  факторы риска. Первичная  и вторичная профилактика  инсульта.</w:t>
            </w:r>
          </w:p>
        </w:tc>
        <w:tc>
          <w:tcPr>
            <w:tcW w:w="1533" w:type="pct"/>
          </w:tcPr>
          <w:p w:rsidR="002068B6" w:rsidRPr="00B237C7" w:rsidRDefault="002068B6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 xml:space="preserve">Подготовка к занятию, написание рефератов, </w:t>
            </w:r>
            <w:r w:rsidRPr="00B237C7">
              <w:rPr>
                <w:rFonts w:eastAsia="Arial Unicode MS"/>
                <w:color w:val="000000"/>
              </w:rPr>
              <w:t>подготовка к тестированию, подготовка к текущему контролю</w:t>
            </w:r>
          </w:p>
        </w:tc>
        <w:tc>
          <w:tcPr>
            <w:tcW w:w="433" w:type="pct"/>
            <w:vAlign w:val="center"/>
          </w:tcPr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2068B6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B237C7" w:rsidRDefault="00A502D4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12</w:t>
            </w:r>
          </w:p>
        </w:tc>
      </w:tr>
      <w:tr w:rsidR="002068B6" w:rsidRPr="00B237C7" w:rsidTr="002068B6">
        <w:trPr>
          <w:trHeight w:val="340"/>
        </w:trPr>
        <w:tc>
          <w:tcPr>
            <w:tcW w:w="293" w:type="pct"/>
          </w:tcPr>
          <w:p w:rsidR="002068B6" w:rsidRPr="00B237C7" w:rsidRDefault="002068B6" w:rsidP="00B237C7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2068B6" w:rsidRPr="00B237C7" w:rsidRDefault="002068B6" w:rsidP="00B237C7">
            <w:pPr>
              <w:rPr>
                <w:bCs/>
              </w:rPr>
            </w:pPr>
          </w:p>
        </w:tc>
        <w:tc>
          <w:tcPr>
            <w:tcW w:w="2127" w:type="pct"/>
          </w:tcPr>
          <w:p w:rsidR="002068B6" w:rsidRPr="00B237C7" w:rsidRDefault="00FD02B2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  <w:color w:val="000000"/>
              </w:rPr>
              <w:t>Острые нарушения мозгового кровообращения.  Ишемический инсульт</w:t>
            </w:r>
          </w:p>
        </w:tc>
        <w:tc>
          <w:tcPr>
            <w:tcW w:w="1533" w:type="pct"/>
          </w:tcPr>
          <w:p w:rsidR="002068B6" w:rsidRPr="00B237C7" w:rsidRDefault="002068B6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 xml:space="preserve">Подготовка к занятию, </w:t>
            </w:r>
            <w:r w:rsidRPr="00B237C7">
              <w:rPr>
                <w:rFonts w:eastAsia="Arial Unicode MS"/>
                <w:color w:val="000000"/>
              </w:rPr>
              <w:t>подготовка к тестированию, подготовка к текущему контролю</w:t>
            </w:r>
          </w:p>
        </w:tc>
        <w:tc>
          <w:tcPr>
            <w:tcW w:w="433" w:type="pct"/>
            <w:vAlign w:val="center"/>
          </w:tcPr>
          <w:p w:rsidR="002068B6" w:rsidRPr="00B237C7" w:rsidRDefault="00A502D4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8</w:t>
            </w:r>
          </w:p>
        </w:tc>
      </w:tr>
      <w:tr w:rsidR="007E6930" w:rsidRPr="00B237C7" w:rsidTr="002068B6">
        <w:trPr>
          <w:trHeight w:val="340"/>
        </w:trPr>
        <w:tc>
          <w:tcPr>
            <w:tcW w:w="293" w:type="pct"/>
          </w:tcPr>
          <w:p w:rsidR="007E6930" w:rsidRPr="00B237C7" w:rsidRDefault="007E6930" w:rsidP="00B237C7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E6930" w:rsidRPr="00B237C7" w:rsidRDefault="007E6930" w:rsidP="00B237C7">
            <w:pPr>
              <w:rPr>
                <w:bCs/>
              </w:rPr>
            </w:pPr>
          </w:p>
        </w:tc>
        <w:tc>
          <w:tcPr>
            <w:tcW w:w="2127" w:type="pct"/>
            <w:vMerge w:val="restart"/>
          </w:tcPr>
          <w:p w:rsidR="007E6930" w:rsidRPr="00B237C7" w:rsidRDefault="007E6930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  <w:color w:val="000000"/>
              </w:rPr>
              <w:t>Геморрагический инсульт</w:t>
            </w:r>
          </w:p>
        </w:tc>
        <w:tc>
          <w:tcPr>
            <w:tcW w:w="1533" w:type="pct"/>
            <w:vMerge w:val="restart"/>
          </w:tcPr>
          <w:p w:rsidR="007E6930" w:rsidRPr="00B237C7" w:rsidRDefault="007E6930" w:rsidP="00B237C7">
            <w:pPr>
              <w:rPr>
                <w:rFonts w:eastAsia="Arial Unicode MS"/>
              </w:rPr>
            </w:pPr>
            <w:r w:rsidRPr="00B237C7">
              <w:rPr>
                <w:rFonts w:eastAsia="Arial Unicode MS"/>
              </w:rPr>
              <w:t xml:space="preserve">Подготовка к занятию, </w:t>
            </w:r>
            <w:r w:rsidRPr="00B237C7">
              <w:rPr>
                <w:rFonts w:eastAsia="Arial Unicode MS"/>
                <w:color w:val="000000"/>
              </w:rPr>
              <w:t>подготовка к тестированию, подготовка к текущему контролю</w:t>
            </w:r>
          </w:p>
        </w:tc>
        <w:tc>
          <w:tcPr>
            <w:tcW w:w="433" w:type="pct"/>
            <w:vMerge w:val="restart"/>
            <w:vAlign w:val="center"/>
          </w:tcPr>
          <w:p w:rsidR="007E6930" w:rsidRPr="00B237C7" w:rsidRDefault="00A502D4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37C7">
              <w:rPr>
                <w:bCs/>
              </w:rPr>
              <w:t>4</w:t>
            </w:r>
          </w:p>
        </w:tc>
      </w:tr>
      <w:tr w:rsidR="007E6930" w:rsidRPr="00B237C7" w:rsidTr="002068B6">
        <w:trPr>
          <w:trHeight w:val="340"/>
        </w:trPr>
        <w:tc>
          <w:tcPr>
            <w:tcW w:w="293" w:type="pct"/>
          </w:tcPr>
          <w:p w:rsidR="007E6930" w:rsidRPr="00B237C7" w:rsidRDefault="007E6930" w:rsidP="00B237C7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E6930" w:rsidRPr="00B237C7" w:rsidRDefault="007E6930" w:rsidP="00B237C7">
            <w:pPr>
              <w:rPr>
                <w:bCs/>
              </w:rPr>
            </w:pPr>
          </w:p>
        </w:tc>
        <w:tc>
          <w:tcPr>
            <w:tcW w:w="2127" w:type="pct"/>
            <w:vMerge/>
          </w:tcPr>
          <w:p w:rsidR="007E6930" w:rsidRPr="00B237C7" w:rsidRDefault="007E6930" w:rsidP="00B237C7">
            <w:pPr>
              <w:rPr>
                <w:rFonts w:eastAsia="Arial Unicode MS"/>
              </w:rPr>
            </w:pPr>
          </w:p>
        </w:tc>
        <w:tc>
          <w:tcPr>
            <w:tcW w:w="1533" w:type="pct"/>
            <w:vMerge/>
          </w:tcPr>
          <w:p w:rsidR="007E6930" w:rsidRPr="00B237C7" w:rsidRDefault="007E6930" w:rsidP="00B237C7">
            <w:pPr>
              <w:rPr>
                <w:rFonts w:eastAsia="Arial Unicode MS"/>
              </w:rPr>
            </w:pPr>
          </w:p>
        </w:tc>
        <w:tc>
          <w:tcPr>
            <w:tcW w:w="433" w:type="pct"/>
            <w:vMerge/>
            <w:vAlign w:val="center"/>
          </w:tcPr>
          <w:p w:rsidR="007E6930" w:rsidRPr="00B237C7" w:rsidRDefault="007E6930" w:rsidP="00B237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F241FF" w:rsidRPr="00B237C7" w:rsidTr="002068B6">
        <w:trPr>
          <w:trHeight w:val="340"/>
        </w:trPr>
        <w:tc>
          <w:tcPr>
            <w:tcW w:w="4567" w:type="pct"/>
            <w:gridSpan w:val="4"/>
          </w:tcPr>
          <w:p w:rsidR="00F241FF" w:rsidRPr="00B237C7" w:rsidRDefault="00F241FF" w:rsidP="00B237C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237C7">
              <w:rPr>
                <w:b/>
                <w:bCs/>
              </w:rPr>
              <w:t>ИТОГО часов в семестре:</w:t>
            </w:r>
          </w:p>
        </w:tc>
        <w:tc>
          <w:tcPr>
            <w:tcW w:w="433" w:type="pct"/>
          </w:tcPr>
          <w:p w:rsidR="00F241FF" w:rsidRPr="00B237C7" w:rsidRDefault="00A502D4" w:rsidP="00B237C7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 w:rsidRPr="00B237C7">
              <w:rPr>
                <w:b/>
                <w:bCs/>
                <w:color w:val="000000" w:themeColor="text1"/>
              </w:rPr>
              <w:t>24</w:t>
            </w:r>
          </w:p>
        </w:tc>
      </w:tr>
    </w:tbl>
    <w:p w:rsidR="00F241FF" w:rsidRPr="00B237C7" w:rsidRDefault="00DA229E" w:rsidP="00B237C7">
      <w:pPr>
        <w:autoSpaceDE w:val="0"/>
        <w:autoSpaceDN w:val="0"/>
        <w:adjustRightInd w:val="0"/>
        <w:jc w:val="both"/>
        <w:rPr>
          <w:b/>
        </w:rPr>
      </w:pPr>
      <w:r w:rsidRPr="00B237C7">
        <w:rPr>
          <w:b/>
        </w:rPr>
        <w:t>3.7.</w:t>
      </w:r>
      <w:r w:rsidR="00F241FF" w:rsidRPr="00B237C7">
        <w:rPr>
          <w:b/>
        </w:rPr>
        <w:t xml:space="preserve"> Примерная тематика рефератов, курсовых работ (если имеются по учебному плану), контрольных вопросов </w:t>
      </w:r>
    </w:p>
    <w:p w:rsidR="002068B6" w:rsidRPr="00B237C7" w:rsidRDefault="002068B6" w:rsidP="00B237C7">
      <w:pPr>
        <w:tabs>
          <w:tab w:val="left" w:pos="142"/>
          <w:tab w:val="left" w:pos="284"/>
          <w:tab w:val="left" w:pos="567"/>
        </w:tabs>
        <w:rPr>
          <w:b/>
          <w:bCs/>
        </w:rPr>
      </w:pPr>
      <w:r w:rsidRPr="00B237C7">
        <w:rPr>
          <w:b/>
          <w:bCs/>
        </w:rPr>
        <w:t>Контрольные вопросы</w:t>
      </w:r>
    </w:p>
    <w:p w:rsidR="002068B6" w:rsidRPr="00B237C7" w:rsidRDefault="00336C9F" w:rsidP="00B237C7">
      <w:pPr>
        <w:tabs>
          <w:tab w:val="left" w:pos="142"/>
          <w:tab w:val="left" w:pos="284"/>
          <w:tab w:val="left" w:pos="567"/>
          <w:tab w:val="left" w:leader="underscore" w:pos="1775"/>
        </w:tabs>
      </w:pPr>
      <w:r w:rsidRPr="00B237C7">
        <w:lastRenderedPageBreak/>
        <w:t>Семестр №</w:t>
      </w:r>
      <w:r w:rsidRPr="00B237C7">
        <w:rPr>
          <w:lang w:val="en-US"/>
        </w:rPr>
        <w:t>4</w:t>
      </w:r>
      <w:r w:rsidR="002068B6" w:rsidRPr="00B237C7">
        <w:t xml:space="preserve"> 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Неврологические проявления при антифосфолипидном синдроме.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Системные васкулиты с поражением нервной системы.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Отек головного мозга, его виды.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Методы функциональной диагностики сосудистых заболеваний центральной нервной системы.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Ультразвуковые методы исследования церебрального кровообращения. Клиническое значение.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Острые нарушения мозгового кровообращения. Клиника, диагностика, лечение.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Дифференциальная диагностика инсультов.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Преходящие нарушения мозгового кровообращения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Хроническая ишемия головного мозга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Первичная и вторичная профилактика инсульта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Лечебно- диагностическая тактика при  инсультах</w:t>
      </w:r>
    </w:p>
    <w:p w:rsidR="001072F2" w:rsidRPr="00B237C7" w:rsidRDefault="001072F2" w:rsidP="00B237C7">
      <w:pPr>
        <w:numPr>
          <w:ilvl w:val="0"/>
          <w:numId w:val="38"/>
        </w:numPr>
      </w:pPr>
      <w:r w:rsidRPr="00B237C7">
        <w:t>Основные принципы реабилитации постинсультных больных</w:t>
      </w:r>
    </w:p>
    <w:p w:rsidR="00F241FF" w:rsidRPr="00B237C7" w:rsidRDefault="00F241FF" w:rsidP="00B237C7">
      <w:pPr>
        <w:tabs>
          <w:tab w:val="right" w:leader="underscore" w:pos="9639"/>
        </w:tabs>
        <w:jc w:val="both"/>
        <w:rPr>
          <w:bCs/>
          <w:i/>
        </w:rPr>
      </w:pPr>
      <w:r w:rsidRPr="00B237C7">
        <w:rPr>
          <w:b/>
          <w:bCs/>
        </w:rPr>
        <w:t>3.8. ОЦЕНОЧНЫЕ СРЕДСТВА ДЛЯ КОНТРОЛЯ УСПЕВАЕМОСТИ И РЕЗУЛЬТАТОВ ОСВОЕНИЯ УЧЕБНОЙ ДИСЦИПЛИНЫ (МОДУЛЯ)</w:t>
      </w:r>
    </w:p>
    <w:p w:rsidR="00567888" w:rsidRPr="00B237C7" w:rsidRDefault="00F241FF" w:rsidP="00B237C7">
      <w:pPr>
        <w:rPr>
          <w:b/>
        </w:rPr>
      </w:pPr>
      <w:r w:rsidRPr="00B237C7">
        <w:rPr>
          <w:b/>
          <w:bCs/>
        </w:rPr>
        <w:t xml:space="preserve">3.8.1. </w:t>
      </w:r>
      <w:r w:rsidR="00567888" w:rsidRPr="00B237C7">
        <w:rPr>
          <w:b/>
        </w:rPr>
        <w:t xml:space="preserve">Формы и вид промежуточной аттестации обучающихся: </w:t>
      </w:r>
    </w:p>
    <w:p w:rsidR="00567888" w:rsidRPr="00B237C7" w:rsidRDefault="00567888" w:rsidP="00B237C7">
      <w:pPr>
        <w:widowControl w:val="0"/>
        <w:autoSpaceDE w:val="0"/>
        <w:autoSpaceDN w:val="0"/>
        <w:adjustRightInd w:val="0"/>
      </w:pPr>
      <w:r w:rsidRPr="00B237C7">
        <w:t>1. Зачёт (</w:t>
      </w:r>
      <w:r w:rsidR="00A502D4" w:rsidRPr="00B237C7">
        <w:t>4</w:t>
      </w:r>
      <w:r w:rsidRPr="00B237C7">
        <w:t xml:space="preserve"> семестр);</w:t>
      </w:r>
    </w:p>
    <w:p w:rsidR="00567888" w:rsidRPr="00B237C7" w:rsidRDefault="00567888" w:rsidP="00B237C7">
      <w:pPr>
        <w:tabs>
          <w:tab w:val="right" w:leader="underscore" w:pos="9639"/>
        </w:tabs>
        <w:jc w:val="both"/>
        <w:rPr>
          <w:b/>
        </w:rPr>
      </w:pPr>
      <w:r w:rsidRPr="00B237C7">
        <w:t>2. Решение ситуационных задач, тестирование</w:t>
      </w:r>
      <w:r w:rsidRPr="00B237C7">
        <w:rPr>
          <w:b/>
        </w:rPr>
        <w:t xml:space="preserve"> </w:t>
      </w:r>
    </w:p>
    <w:p w:rsidR="00F241FF" w:rsidRPr="00B237C7" w:rsidRDefault="00F241FF" w:rsidP="00B237C7">
      <w:pPr>
        <w:tabs>
          <w:tab w:val="right" w:leader="underscore" w:pos="9639"/>
        </w:tabs>
        <w:jc w:val="both"/>
      </w:pPr>
      <w:r w:rsidRPr="00B237C7">
        <w:rPr>
          <w:b/>
        </w:rPr>
        <w:t>3.8.2. Примеры оценочных средств</w:t>
      </w:r>
      <w:r w:rsidRPr="00B237C7">
        <w:t>:</w:t>
      </w:r>
      <w:r w:rsidR="00C46A49" w:rsidRPr="00B237C7">
        <w:t xml:space="preserve"> тестовые задания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5846"/>
      </w:tblGrid>
      <w:tr w:rsidR="002068B6" w:rsidRPr="00B237C7" w:rsidTr="00675A23">
        <w:trPr>
          <w:trHeight w:val="1635"/>
        </w:trPr>
        <w:tc>
          <w:tcPr>
            <w:tcW w:w="2001" w:type="pct"/>
            <w:vMerge w:val="restart"/>
          </w:tcPr>
          <w:p w:rsidR="002068B6" w:rsidRPr="00B237C7" w:rsidRDefault="00DA229E" w:rsidP="00B237C7">
            <w:pPr>
              <w:jc w:val="both"/>
            </w:pPr>
            <w:r w:rsidRPr="00B237C7">
              <w:t>для входного контроля (П</w:t>
            </w:r>
            <w:r w:rsidR="002068B6" w:rsidRPr="00B237C7">
              <w:t>К</w:t>
            </w:r>
            <w:r w:rsidRPr="00B237C7">
              <w:t>5</w:t>
            </w:r>
            <w:r w:rsidR="002068B6" w:rsidRPr="00B237C7">
              <w:t>)</w:t>
            </w:r>
          </w:p>
        </w:tc>
        <w:tc>
          <w:tcPr>
            <w:tcW w:w="2999" w:type="pct"/>
          </w:tcPr>
          <w:p w:rsidR="00675A23" w:rsidRPr="00B237C7" w:rsidRDefault="00675A23" w:rsidP="00B237C7">
            <w:pPr>
              <w:tabs>
                <w:tab w:val="left" w:pos="284"/>
              </w:tabs>
              <w:jc w:val="both"/>
            </w:pPr>
            <w:r w:rsidRPr="00B237C7">
              <w:t>1. УХУДШЕНИЕ СОСТОЯНИЯ БОЛЬНОГО С СУБАРАХНОИДАЛЬНЫМ КРОВОИЗЛИЯНИЕМ МОЖЕТ БЫТЬ СВЯЗАНО</w:t>
            </w:r>
          </w:p>
          <w:p w:rsidR="00675A23" w:rsidRPr="00B237C7" w:rsidRDefault="00675A23" w:rsidP="00B237C7">
            <w:pPr>
              <w:numPr>
                <w:ilvl w:val="0"/>
                <w:numId w:val="27"/>
              </w:numPr>
              <w:tabs>
                <w:tab w:val="left" w:pos="284"/>
              </w:tabs>
              <w:jc w:val="both"/>
            </w:pPr>
            <w:r w:rsidRPr="00B237C7">
              <w:t>с повторным кровоизлиянием</w:t>
            </w:r>
          </w:p>
          <w:p w:rsidR="00675A23" w:rsidRPr="00B237C7" w:rsidRDefault="00675A23" w:rsidP="00B237C7">
            <w:pPr>
              <w:numPr>
                <w:ilvl w:val="0"/>
                <w:numId w:val="27"/>
              </w:numPr>
              <w:tabs>
                <w:tab w:val="left" w:pos="284"/>
              </w:tabs>
              <w:jc w:val="both"/>
            </w:pPr>
            <w:r w:rsidRPr="00B237C7">
              <w:t>с ангиоспазмом</w:t>
            </w:r>
          </w:p>
          <w:p w:rsidR="00675A23" w:rsidRPr="00B237C7" w:rsidRDefault="00675A23" w:rsidP="00B237C7">
            <w:pPr>
              <w:numPr>
                <w:ilvl w:val="0"/>
                <w:numId w:val="27"/>
              </w:numPr>
              <w:tabs>
                <w:tab w:val="left" w:pos="284"/>
              </w:tabs>
              <w:jc w:val="both"/>
            </w:pPr>
            <w:r w:rsidRPr="00B237C7">
              <w:t>с гидроцефалией</w:t>
            </w:r>
          </w:p>
          <w:p w:rsidR="002068B6" w:rsidRPr="00B237C7" w:rsidRDefault="00675A23" w:rsidP="00B237C7">
            <w:pPr>
              <w:numPr>
                <w:ilvl w:val="0"/>
                <w:numId w:val="27"/>
              </w:numPr>
              <w:tabs>
                <w:tab w:val="left" w:pos="284"/>
              </w:tabs>
              <w:jc w:val="both"/>
            </w:pPr>
            <w:r w:rsidRPr="00B237C7">
              <w:t>со всем перечисленным</w:t>
            </w:r>
          </w:p>
        </w:tc>
      </w:tr>
      <w:tr w:rsidR="00675A23" w:rsidRPr="00B237C7" w:rsidTr="00675A23">
        <w:trPr>
          <w:trHeight w:val="1701"/>
        </w:trPr>
        <w:tc>
          <w:tcPr>
            <w:tcW w:w="2001" w:type="pct"/>
            <w:vMerge/>
          </w:tcPr>
          <w:p w:rsidR="00675A23" w:rsidRPr="00B237C7" w:rsidRDefault="00675A23" w:rsidP="00B237C7">
            <w:pPr>
              <w:jc w:val="both"/>
            </w:pPr>
          </w:p>
        </w:tc>
        <w:tc>
          <w:tcPr>
            <w:tcW w:w="2999" w:type="pct"/>
          </w:tcPr>
          <w:p w:rsidR="00675A23" w:rsidRPr="00B237C7" w:rsidRDefault="00675A23" w:rsidP="00B237C7">
            <w:pPr>
              <w:tabs>
                <w:tab w:val="left" w:pos="284"/>
              </w:tabs>
              <w:jc w:val="both"/>
            </w:pPr>
            <w:r w:rsidRPr="00B237C7">
              <w:t>2.СИМПТОМЫ НАЧАЛЬНЫХ ПРОЯВЛЕНИЙ НЕДОСТАТОЧНОСТИ КРОВОСНАБЖЕНИЯ ГОЛОВНОГО МОЗГА ОБЫЧНО БЫВАЮТ</w:t>
            </w:r>
          </w:p>
          <w:p w:rsidR="00675A23" w:rsidRPr="00B237C7" w:rsidRDefault="00675A23" w:rsidP="00B237C7">
            <w:pPr>
              <w:numPr>
                <w:ilvl w:val="0"/>
                <w:numId w:val="28"/>
              </w:numPr>
              <w:tabs>
                <w:tab w:val="left" w:pos="284"/>
              </w:tabs>
              <w:jc w:val="both"/>
            </w:pPr>
            <w:r w:rsidRPr="00B237C7">
              <w:t>эпизодическими</w:t>
            </w:r>
          </w:p>
          <w:p w:rsidR="00675A23" w:rsidRPr="00B237C7" w:rsidRDefault="00675A23" w:rsidP="00B237C7">
            <w:pPr>
              <w:numPr>
                <w:ilvl w:val="0"/>
                <w:numId w:val="28"/>
              </w:numPr>
              <w:tabs>
                <w:tab w:val="left" w:pos="284"/>
              </w:tabs>
              <w:jc w:val="both"/>
            </w:pPr>
            <w:r w:rsidRPr="00B237C7">
              <w:t>перманентными</w:t>
            </w:r>
          </w:p>
          <w:p w:rsidR="00675A23" w:rsidRPr="00B237C7" w:rsidRDefault="00675A23" w:rsidP="00B237C7">
            <w:pPr>
              <w:numPr>
                <w:ilvl w:val="0"/>
                <w:numId w:val="28"/>
              </w:numPr>
              <w:tabs>
                <w:tab w:val="left" w:pos="284"/>
              </w:tabs>
              <w:jc w:val="both"/>
            </w:pPr>
            <w:r w:rsidRPr="00B237C7">
              <w:t>латентными</w:t>
            </w:r>
          </w:p>
          <w:p w:rsidR="00675A23" w:rsidRPr="00B237C7" w:rsidRDefault="00675A23" w:rsidP="00B237C7">
            <w:pPr>
              <w:numPr>
                <w:ilvl w:val="0"/>
                <w:numId w:val="2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</w:rPr>
            </w:pPr>
            <w:r w:rsidRPr="00B237C7">
              <w:t>верно 1 и 2</w:t>
            </w:r>
          </w:p>
        </w:tc>
      </w:tr>
      <w:tr w:rsidR="00675A23" w:rsidRPr="00B237C7" w:rsidTr="00675A23">
        <w:trPr>
          <w:trHeight w:val="340"/>
        </w:trPr>
        <w:tc>
          <w:tcPr>
            <w:tcW w:w="2001" w:type="pct"/>
            <w:vMerge w:val="restart"/>
          </w:tcPr>
          <w:p w:rsidR="00675A23" w:rsidRPr="00B237C7" w:rsidRDefault="00675A23" w:rsidP="00B237C7">
            <w:pPr>
              <w:jc w:val="both"/>
              <w:rPr>
                <w:highlight w:val="yellow"/>
              </w:rPr>
            </w:pPr>
            <w:r w:rsidRPr="00B237C7">
              <w:t>для промежуточного контроля (ПК</w:t>
            </w:r>
            <w:r w:rsidR="00DA229E" w:rsidRPr="00B237C7">
              <w:t>5</w:t>
            </w:r>
            <w:r w:rsidRPr="00B237C7">
              <w:t>)</w:t>
            </w:r>
          </w:p>
        </w:tc>
        <w:tc>
          <w:tcPr>
            <w:tcW w:w="2999" w:type="pct"/>
          </w:tcPr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1.СИНДРОМ ВАЛЛЕНБЕРГА – ЗАХАРЧЕНКО ВОЗНИКАЕТ ПРИ ЗАКУПОРКЕ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1. коротких циркулярных артерий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2. длинных циркулярных артерий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3. парамедианных артерий моста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4. нижней передней артерии мозжечка</w:t>
            </w:r>
          </w:p>
        </w:tc>
      </w:tr>
      <w:tr w:rsidR="00675A23" w:rsidRPr="00B237C7" w:rsidTr="00CC1272">
        <w:trPr>
          <w:trHeight w:val="1439"/>
        </w:trPr>
        <w:tc>
          <w:tcPr>
            <w:tcW w:w="2001" w:type="pct"/>
            <w:vMerge/>
          </w:tcPr>
          <w:p w:rsidR="00675A23" w:rsidRPr="00B237C7" w:rsidRDefault="00675A23" w:rsidP="00B237C7">
            <w:pPr>
              <w:jc w:val="both"/>
              <w:rPr>
                <w:highlight w:val="yellow"/>
              </w:rPr>
            </w:pPr>
          </w:p>
        </w:tc>
        <w:tc>
          <w:tcPr>
            <w:tcW w:w="2999" w:type="pct"/>
          </w:tcPr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2.ХАРАКТЕРНЫМ ПРИЗНАКОМ ТРОМБОЗА ВНУТРЕННЕЙ СОННОЙ АРТЕРИИ  ЯВЛЯЕТСЯ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1. альтернирующий синдром Валленберга-Захарченко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2. альтернирующий синдром Вебера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3. альтернирующий оптикопирамидный синдром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highlight w:val="yellow"/>
              </w:rPr>
            </w:pPr>
            <w:r w:rsidRPr="00B237C7">
              <w:t>4. сенсорная афазия</w:t>
            </w:r>
          </w:p>
        </w:tc>
      </w:tr>
      <w:tr w:rsidR="00675A23" w:rsidRPr="00B237C7" w:rsidTr="00675A23">
        <w:trPr>
          <w:trHeight w:val="1836"/>
        </w:trPr>
        <w:tc>
          <w:tcPr>
            <w:tcW w:w="2001" w:type="pct"/>
            <w:vMerge/>
          </w:tcPr>
          <w:p w:rsidR="00675A23" w:rsidRPr="00B237C7" w:rsidRDefault="00675A23" w:rsidP="00B237C7">
            <w:pPr>
              <w:jc w:val="both"/>
              <w:rPr>
                <w:highlight w:val="yellow"/>
              </w:rPr>
            </w:pPr>
          </w:p>
        </w:tc>
        <w:tc>
          <w:tcPr>
            <w:tcW w:w="2999" w:type="pct"/>
          </w:tcPr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3.ГОЛОВОКРУЖЕНИЕ ПРИ НАЧАЛЬНЫХ ПРОЯВЛЕНИЯХ НЕДОСТАТОЧНОСТИ КРОВОСНАБЖЕНИЯ ГОЛОВНОГО МОЗГА ОБУСЛОВЛЕНО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1.дисциркуляцией в ветвях внутренней сонной артерии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2. дисциркуляцией в ветвях наружной сонной артерии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3. колебаниями давления в улитке внутреннего уха</w:t>
            </w:r>
          </w:p>
          <w:p w:rsidR="00675A23" w:rsidRPr="00B237C7" w:rsidRDefault="00675A23" w:rsidP="00B237C7">
            <w:pPr>
              <w:autoSpaceDE w:val="0"/>
              <w:autoSpaceDN w:val="0"/>
              <w:adjustRightInd w:val="0"/>
              <w:jc w:val="both"/>
            </w:pPr>
            <w:r w:rsidRPr="00B237C7">
              <w:t>4. верно все перечисленное</w:t>
            </w:r>
          </w:p>
        </w:tc>
      </w:tr>
    </w:tbl>
    <w:p w:rsidR="00675A23" w:rsidRPr="00B237C7" w:rsidRDefault="00675A23" w:rsidP="00B237C7">
      <w:pPr>
        <w:autoSpaceDE w:val="0"/>
        <w:autoSpaceDN w:val="0"/>
        <w:adjustRightInd w:val="0"/>
        <w:jc w:val="both"/>
      </w:pPr>
    </w:p>
    <w:p w:rsidR="008E0CE3" w:rsidRPr="00B237C7" w:rsidRDefault="008E0CE3" w:rsidP="00B237C7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B237C7">
        <w:rPr>
          <w:b/>
          <w:color w:val="000000" w:themeColor="text1"/>
        </w:rPr>
        <w:t>Ситуационные задачи</w:t>
      </w:r>
    </w:p>
    <w:p w:rsidR="00AC54F1" w:rsidRPr="00B237C7" w:rsidRDefault="00AC54F1" w:rsidP="00B237C7">
      <w:pPr>
        <w:tabs>
          <w:tab w:val="num" w:pos="0"/>
        </w:tabs>
        <w:jc w:val="both"/>
        <w:rPr>
          <w:b/>
        </w:rPr>
      </w:pPr>
      <w:r w:rsidRPr="00B237C7">
        <w:rPr>
          <w:b/>
        </w:rPr>
        <w:t>Ситуационная задача № 1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>Больная 67 лет. Жалобы на снижение памяти, трудности с ориентировкой в знакомом месте, неловкость в левых конечностях, подъемы АД до 180/100 мм.рт.ст. В анамнезе лечение по поводу артериальной  гипертензии, которая проводилась не регулярно. Перенесла ОНМК по ишемическому типу с легким левосторонним гемипарезом 7 мес. назад. После чего стала отмечать снижение памяти, внимания. Из сопутствующих заболеваний – ишемическая болезнь сердца, стенокардия напряжения. В неврологическом статусе: слабость конвергенции, сглажена носогубная складка слева, оживление глоточного и небного рефлексов, положительны  рефлексы орального автоматизма. Мышечная сила – снижена слева до 4,5 б., легкое повышение мышечного тонуса слева по спастическому типу. Сухожильные рефлексы живее слева. Патологические стопные знаки слева. По данным краткой шкалы оценки психической сферы (КШОПС) -27 б, теста 5 слов – 9 б, теста рисования часов – 10 б. В биохимических анализах крови гиперхолестеринемия, дислипидемия. При ультразвуковой допплерографии магистральных артерий головы  выявляется стенозирующий атеросклероз внутренних сонных артерий до 30%</w:t>
      </w:r>
    </w:p>
    <w:p w:rsidR="00AC54F1" w:rsidRPr="00B237C7" w:rsidRDefault="00DA229E" w:rsidP="00B237C7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B237C7">
        <w:t>Назовите ведущий синдром (ПК5)</w:t>
      </w:r>
    </w:p>
    <w:p w:rsidR="00AC54F1" w:rsidRPr="00B237C7" w:rsidRDefault="00AC54F1" w:rsidP="00B237C7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B237C7">
        <w:t>Пред</w:t>
      </w:r>
      <w:r w:rsidR="00DA229E" w:rsidRPr="00B237C7">
        <w:t>положите нозологический диагноз (ПК 5)</w:t>
      </w:r>
    </w:p>
    <w:p w:rsidR="00AC54F1" w:rsidRPr="00B237C7" w:rsidRDefault="00AC54F1" w:rsidP="00B237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2179"/>
        <w:jc w:val="both"/>
        <w:rPr>
          <w:b/>
          <w:bCs/>
        </w:rPr>
      </w:pPr>
      <w:r w:rsidRPr="00B237C7">
        <w:t>Разработайте модель вторичной профилактики инсуль</w:t>
      </w:r>
      <w:r w:rsidR="00DA229E" w:rsidRPr="00B237C7">
        <w:t>та для пациента (ПК8).</w:t>
      </w:r>
    </w:p>
    <w:p w:rsidR="00AC54F1" w:rsidRPr="00B237C7" w:rsidRDefault="00AC54F1" w:rsidP="00B237C7">
      <w:pPr>
        <w:widowControl w:val="0"/>
        <w:tabs>
          <w:tab w:val="num" w:pos="0"/>
        </w:tabs>
        <w:autoSpaceDE w:val="0"/>
        <w:autoSpaceDN w:val="0"/>
        <w:jc w:val="both"/>
        <w:rPr>
          <w:b/>
          <w:bCs/>
        </w:rPr>
      </w:pPr>
      <w:r w:rsidRPr="00B237C7">
        <w:rPr>
          <w:b/>
          <w:bCs/>
        </w:rPr>
        <w:t>Ситуационная задача № 2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>Больной 45 лет, страдающий гипертонической болезнью с высокими цифрами АД (до 180/100 мм.рт.ст) внезапно после эмоционального напряжения почувствовал слабость и онемение в правых конечностях, затруднение речи.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>В неврологическом статусе: моторная дисфазия, сглажена правая носогубная складка, девиация языка вправо, легкий правосторонний гемипарез. Все указанные симптомы регрессировали в течение трех часов.</w:t>
      </w:r>
    </w:p>
    <w:p w:rsidR="00AC54F1" w:rsidRPr="00B237C7" w:rsidRDefault="00DA229E" w:rsidP="00B237C7">
      <w:pPr>
        <w:widowControl w:val="0"/>
        <w:autoSpaceDE w:val="0"/>
        <w:autoSpaceDN w:val="0"/>
        <w:adjustRightInd w:val="0"/>
        <w:jc w:val="both"/>
      </w:pPr>
      <w:r w:rsidRPr="00B237C7">
        <w:t xml:space="preserve">  1.Выделить ведущие синдромы (ПК5).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 xml:space="preserve">  2. Установить топический диагн</w:t>
      </w:r>
      <w:r w:rsidR="00DA229E" w:rsidRPr="00B237C7">
        <w:t>оз (ПК5).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 xml:space="preserve">  3.</w:t>
      </w:r>
      <w:r w:rsidR="00DA229E" w:rsidRPr="00B237C7">
        <w:t xml:space="preserve"> Обосновать клинический диагноз (ПК5).</w:t>
      </w:r>
    </w:p>
    <w:p w:rsidR="00AC54F1" w:rsidRPr="00B237C7" w:rsidRDefault="00DA229E" w:rsidP="00B237C7">
      <w:pPr>
        <w:widowControl w:val="0"/>
        <w:autoSpaceDE w:val="0"/>
        <w:autoSpaceDN w:val="0"/>
        <w:adjustRightInd w:val="0"/>
        <w:jc w:val="both"/>
      </w:pPr>
      <w:r w:rsidRPr="00B237C7">
        <w:t xml:space="preserve">  4. Назначить лечение (ПК8).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</w:p>
    <w:p w:rsidR="00AC54F1" w:rsidRPr="00B237C7" w:rsidRDefault="00AC54F1" w:rsidP="00B237C7">
      <w:pPr>
        <w:jc w:val="both"/>
        <w:rPr>
          <w:rFonts w:eastAsiaTheme="minorHAnsi"/>
          <w:b/>
          <w:lang w:eastAsia="en-US"/>
        </w:rPr>
      </w:pPr>
      <w:r w:rsidRPr="00B237C7">
        <w:rPr>
          <w:rFonts w:eastAsiaTheme="minorHAnsi"/>
          <w:b/>
          <w:lang w:eastAsia="en-US"/>
        </w:rPr>
        <w:t>Ситуационная задача № 3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 xml:space="preserve">  Женщина 52 лет, осмотрена специалистами мультидисциплинарной бригады в БИТ отделения для больных ОНМК.  При осмотре: пульс ритмичный, 72 удара в минуту, тоны сердца глухие, АД – 135/80 мм рт ст. Неврологический осмотр: девиация языка влево, сглаженность левой носогубной складки, сила мышц в левой  руке и ноге снижена до 3-х баллов. Игнорирует  предметы в левой половине поля зрения и  лежащие на столе слева, «не попадает» в тапочек левой ногой. Сухожильные рефлексы высокие слева, патологические рефлексы сгибательного типа  слева. ЭКГ: Синусовый ритм, ЧСС 74 в 1 минуту, гипертрофия миокарда левого желудочка.  На МРТ-ангиографии – картина окклюзии одной из верхних ветвей правой средней мозговой артерии. Сопутствующие заболевания: гипер</w:t>
      </w:r>
      <w:r w:rsidRPr="00B237C7">
        <w:rPr>
          <w:rFonts w:eastAsiaTheme="minorHAnsi"/>
          <w:lang w:eastAsia="en-US"/>
        </w:rPr>
        <w:lastRenderedPageBreak/>
        <w:t>тоническя болезнь, сахарный диабет. Дислипидемия. Стенозирующий атеросклероз внутренней сонной артерии до 65% справа.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1.Определите подтип инсульта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2.  Выделите  неврологические синдромы у пациентки</w:t>
      </w:r>
      <w:r w:rsidR="00DA229E" w:rsidRPr="00B237C7">
        <w:rPr>
          <w:rFonts w:eastAsiaTheme="minorHAnsi"/>
          <w:lang w:eastAsia="en-US"/>
        </w:rPr>
        <w:t xml:space="preserve"> (ПК5).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3. Оцените реабилитационный потенциал</w:t>
      </w:r>
      <w:r w:rsidR="00DA229E" w:rsidRPr="00B237C7">
        <w:rPr>
          <w:rFonts w:eastAsiaTheme="minorHAnsi"/>
          <w:lang w:eastAsia="en-US"/>
        </w:rPr>
        <w:t xml:space="preserve"> (ПК8).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4. Консультация каких специалистов ей показана?</w:t>
      </w:r>
      <w:r w:rsidR="00DA229E" w:rsidRPr="00B237C7">
        <w:rPr>
          <w:rFonts w:eastAsiaTheme="minorHAnsi"/>
          <w:lang w:eastAsia="en-US"/>
        </w:rPr>
        <w:t xml:space="preserve"> (ПК1,ПК5).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5. Какие методы реабилитации могут помочь данной пациентке?</w:t>
      </w:r>
      <w:r w:rsidR="00DA229E" w:rsidRPr="00B237C7">
        <w:rPr>
          <w:rFonts w:eastAsiaTheme="minorHAnsi"/>
          <w:lang w:eastAsia="en-US"/>
        </w:rPr>
        <w:t>(ПК8).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</w:p>
    <w:p w:rsidR="00AC54F1" w:rsidRPr="00B237C7" w:rsidRDefault="00AC54F1" w:rsidP="00B237C7">
      <w:pPr>
        <w:widowControl w:val="0"/>
        <w:jc w:val="both"/>
      </w:pPr>
    </w:p>
    <w:p w:rsidR="00AC54F1" w:rsidRPr="00B237C7" w:rsidRDefault="00AC54F1" w:rsidP="00B237C7">
      <w:pPr>
        <w:widowControl w:val="0"/>
        <w:jc w:val="both"/>
        <w:rPr>
          <w:b/>
        </w:rPr>
      </w:pPr>
      <w:r w:rsidRPr="00B237C7">
        <w:t xml:space="preserve">                                   ЭТАЛОНЫ ОТВЕТОВ К СИТУАЦИОННЫМ ЗАДАЧАМ</w:t>
      </w:r>
    </w:p>
    <w:p w:rsidR="00AC54F1" w:rsidRPr="00B237C7" w:rsidRDefault="00AC54F1" w:rsidP="00B237C7">
      <w:pPr>
        <w:jc w:val="center"/>
        <w:rPr>
          <w:b/>
        </w:rPr>
      </w:pPr>
    </w:p>
    <w:p w:rsidR="00AC54F1" w:rsidRPr="00B237C7" w:rsidRDefault="00AC54F1" w:rsidP="00B237C7">
      <w:pPr>
        <w:jc w:val="both"/>
        <w:rPr>
          <w:b/>
        </w:rPr>
      </w:pPr>
      <w:r w:rsidRPr="00B237C7">
        <w:rPr>
          <w:b/>
        </w:rPr>
        <w:t>Ситуационная задача № 1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 xml:space="preserve">Ведущими неврологическими синдромами у пациента являются  левосторонний центральный гемипарез, синдром когнитивных нарушений легкой степени. 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 xml:space="preserve">На основании жалоб на снижение памяти, трудности с ориентировкой в знакомом месте, слабость в левых конечностях; наличия  артериальной гипертензии и  ОНМК по ишемическому типу, сопутствующей коронарной патологии в виде ишемической болезни сердца со стенокардией напряжения в анамнезе; данных клинического осмотра с наличием легкого левостороннего гемипареза, легких псевдобульбарных расстройств, рефлексов орального автоматизма,  легких преддементных когнитивных нарушений  по краткой шкале оценки психической сферы, тесту рисования часов  выставляется диагноз: Хроническая ишемия головного мозга </w:t>
      </w:r>
      <w:r w:rsidRPr="00B237C7">
        <w:rPr>
          <w:lang w:val="en-US"/>
        </w:rPr>
        <w:t>III</w:t>
      </w:r>
      <w:r w:rsidRPr="00B237C7">
        <w:t xml:space="preserve">  с легким левосторонним гемипарезом, псевдобульбарным синдромом, легкими когнитивными нарушениями на фоне остаточных явлений перенесенного ОНМК в правом каротидном бассейне. Сопутствующее заболевание:  Гипертоническая болезнь III, степень 3,риск 4. Ишемическая болезнь сердца, стенокардия напряжения.</w:t>
      </w:r>
    </w:p>
    <w:p w:rsidR="00AC54F1" w:rsidRPr="00B237C7" w:rsidRDefault="00AC54F1" w:rsidP="00B237C7">
      <w:pPr>
        <w:autoSpaceDE w:val="0"/>
        <w:autoSpaceDN w:val="0"/>
        <w:adjustRightInd w:val="0"/>
        <w:ind w:right="-1"/>
        <w:jc w:val="both"/>
        <w:rPr>
          <w:b/>
          <w:bCs/>
        </w:rPr>
      </w:pPr>
      <w:r w:rsidRPr="00B237C7">
        <w:t>Рекомендуется  адекватная систематическая гипотензивная терапия: сочетание антагонистов кальция с ингибиторами ангиотензинпревращающего фермента. Антиагрегантная терапия – аспирин –кардио 100мг  в сутки.  Нормализация уровня липидов крови – крестор 10 мг в вечернее время. Умеренная  физическая активность, гигиена сна и бодрствования.</w:t>
      </w:r>
    </w:p>
    <w:p w:rsidR="00AC54F1" w:rsidRPr="00B237C7" w:rsidRDefault="00AC54F1" w:rsidP="00B237C7">
      <w:pPr>
        <w:jc w:val="center"/>
        <w:rPr>
          <w:b/>
        </w:rPr>
      </w:pPr>
    </w:p>
    <w:p w:rsidR="00AC54F1" w:rsidRPr="00B237C7" w:rsidRDefault="00AC54F1" w:rsidP="00B237C7">
      <w:pPr>
        <w:widowControl w:val="0"/>
        <w:tabs>
          <w:tab w:val="num" w:pos="0"/>
        </w:tabs>
        <w:autoSpaceDE w:val="0"/>
        <w:autoSpaceDN w:val="0"/>
        <w:jc w:val="both"/>
        <w:rPr>
          <w:b/>
          <w:bCs/>
        </w:rPr>
      </w:pPr>
      <w:r w:rsidRPr="00B237C7">
        <w:rPr>
          <w:b/>
          <w:bCs/>
        </w:rPr>
        <w:t>Ситуационная задача № 2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>Ведущим неврологическим синдромом у пациента является моторная  дисфазия,  центральный парез VII,  XII пары черепно-мозговых нервов справа, правосторонний центральный гемипарез, что указывает на поражение лобной доли левого полушария с вовлечением  зоны Брока.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 xml:space="preserve">На основании жалоб на внезапную  слабость и онемение в правых конечностях, затруднение речи; наличия  гипертонической болезни в анамнезе; данных клинического осмотра: моторная дисфазия, центральный парез VII,  XII пары черепно-мозговых нервов и гемипарез справа, регресс симптомов в течение трех часов выставляется клинический диагноз: Транзиторная ишемическая атака в бассейне левой средней мозговой артерии с преходящим  правосторонним  гемипарезом и моторной дисфазией. </w:t>
      </w:r>
    </w:p>
    <w:p w:rsidR="00AC54F1" w:rsidRPr="00B237C7" w:rsidRDefault="00AC54F1" w:rsidP="00B237C7">
      <w:pPr>
        <w:widowControl w:val="0"/>
        <w:autoSpaceDE w:val="0"/>
        <w:autoSpaceDN w:val="0"/>
        <w:adjustRightInd w:val="0"/>
        <w:jc w:val="both"/>
      </w:pPr>
      <w:r w:rsidRPr="00B237C7">
        <w:t xml:space="preserve">Сопутствующее заболевание: Гипертоническая болезнь III, степень 3,риск 4. </w:t>
      </w:r>
    </w:p>
    <w:p w:rsidR="00AC54F1" w:rsidRPr="00B237C7" w:rsidRDefault="00AC54F1" w:rsidP="00B237C7">
      <w:pPr>
        <w:autoSpaceDN w:val="0"/>
        <w:jc w:val="both"/>
      </w:pPr>
      <w:r w:rsidRPr="00B237C7">
        <w:t>Назначено следующее лечение: пентоксифиллин для улучшения реологических свойств крови, нейропротективные препараты – семакс, цитиколин, антиоксиданты – мексидол, тромбоцитарные антиагреганты –аспирин, адекватная гипотензивная терапия</w:t>
      </w:r>
    </w:p>
    <w:p w:rsidR="00AC54F1" w:rsidRPr="00B237C7" w:rsidRDefault="00AC54F1" w:rsidP="00B237C7">
      <w:pPr>
        <w:jc w:val="center"/>
        <w:rPr>
          <w:b/>
        </w:rPr>
      </w:pPr>
    </w:p>
    <w:p w:rsidR="00AC54F1" w:rsidRPr="00B237C7" w:rsidRDefault="00AC54F1" w:rsidP="00B237C7">
      <w:pPr>
        <w:widowControl w:val="0"/>
        <w:tabs>
          <w:tab w:val="num" w:pos="0"/>
        </w:tabs>
        <w:autoSpaceDE w:val="0"/>
        <w:autoSpaceDN w:val="0"/>
        <w:jc w:val="both"/>
        <w:rPr>
          <w:rFonts w:eastAsiaTheme="minorHAnsi"/>
          <w:lang w:eastAsia="en-US"/>
        </w:rPr>
      </w:pPr>
      <w:r w:rsidRPr="00B237C7">
        <w:rPr>
          <w:b/>
          <w:bCs/>
        </w:rPr>
        <w:t xml:space="preserve">Ситуационная задача № </w:t>
      </w:r>
      <w:r w:rsidRPr="00B237C7">
        <w:rPr>
          <w:rFonts w:eastAsiaTheme="minorHAnsi"/>
          <w:lang w:eastAsia="en-US"/>
        </w:rPr>
        <w:t xml:space="preserve"> 3  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1. Атеротромботический подтип инсульта</w:t>
      </w:r>
    </w:p>
    <w:p w:rsidR="00AC54F1" w:rsidRPr="00B237C7" w:rsidRDefault="00AC54F1" w:rsidP="00B237C7">
      <w:pPr>
        <w:jc w:val="both"/>
        <w:rPr>
          <w:rFonts w:eastAsiaTheme="minorHAnsi"/>
          <w:b/>
          <w:lang w:eastAsia="en-US"/>
        </w:rPr>
      </w:pPr>
      <w:r w:rsidRPr="00B237C7">
        <w:rPr>
          <w:rFonts w:eastAsiaTheme="minorHAnsi"/>
          <w:lang w:eastAsia="en-US"/>
        </w:rPr>
        <w:t>2. Левосторонний  центральный умеренный гемипарез, неглект-синдром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3. Средний реабилитационный потенциал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4.  Консультация сосудистого хирурга.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lastRenderedPageBreak/>
        <w:t>5. Медикаментозные – гипотензивные, антиагреганты, статины, гипогликемические препараты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 xml:space="preserve">Кинезиотерапия – силовые упражнения с нарастающей нагрузкой, упражнения на амплитуду движений, фитнес, Бобат терапия, ПНФ и др. 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  <w:r w:rsidRPr="00B237C7">
        <w:rPr>
          <w:rFonts w:eastAsiaTheme="minorHAnsi"/>
          <w:lang w:eastAsia="en-US"/>
        </w:rPr>
        <w:t>Электростимуляция мышц  конечностей, массаж, ИРТ, физиотерапия</w:t>
      </w:r>
    </w:p>
    <w:p w:rsidR="00AC54F1" w:rsidRPr="00B237C7" w:rsidRDefault="00AC54F1" w:rsidP="00B237C7">
      <w:pPr>
        <w:jc w:val="both"/>
        <w:rPr>
          <w:rFonts w:eastAsiaTheme="minorHAnsi"/>
          <w:lang w:eastAsia="en-US"/>
        </w:rPr>
      </w:pPr>
    </w:p>
    <w:p w:rsidR="00F241FF" w:rsidRPr="00B237C7" w:rsidRDefault="00996981" w:rsidP="00B237C7">
      <w:pPr>
        <w:widowControl w:val="0"/>
        <w:snapToGrid w:val="0"/>
        <w:ind w:left="360"/>
        <w:jc w:val="both"/>
        <w:rPr>
          <w:b/>
          <w:bCs/>
        </w:rPr>
      </w:pPr>
      <w:r w:rsidRPr="00B237C7">
        <w:rPr>
          <w:b/>
          <w:bCs/>
        </w:rPr>
        <w:t xml:space="preserve">3.9. </w:t>
      </w:r>
      <w:r w:rsidR="00F241FF" w:rsidRPr="00B237C7">
        <w:rPr>
          <w:b/>
          <w:bCs/>
        </w:rPr>
        <w:t>УЧЕБНО-МЕТОДИЧЕСКОЕ И ИНФОРМАЦИОННОЕ ОБЕСПЕЧЕНИЕ УЧЕБНОЙ ДИСЦИПЛИНЫ (МОДУЛЯ)</w:t>
      </w:r>
    </w:p>
    <w:p w:rsidR="00F241FF" w:rsidRPr="00B237C7" w:rsidRDefault="00F241FF" w:rsidP="00B237C7">
      <w:pPr>
        <w:ind w:left="855"/>
        <w:jc w:val="center"/>
        <w:rPr>
          <w:b/>
          <w:bCs/>
        </w:rPr>
      </w:pPr>
      <w:r w:rsidRPr="00B237C7">
        <w:rPr>
          <w:b/>
          <w:bCs/>
        </w:rPr>
        <w:t>Основная литература</w:t>
      </w:r>
      <w:r w:rsidR="00567888" w:rsidRPr="00B237C7">
        <w:rPr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304"/>
        <w:gridCol w:w="1560"/>
        <w:gridCol w:w="2551"/>
        <w:gridCol w:w="1276"/>
        <w:gridCol w:w="1241"/>
      </w:tblGrid>
      <w:tr w:rsidR="00F241FF" w:rsidRPr="00B237C7" w:rsidTr="00580851">
        <w:trPr>
          <w:trHeight w:val="340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>п/№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  <w:vertAlign w:val="superscript"/>
              </w:rPr>
            </w:pPr>
            <w:r w:rsidRPr="00B237C7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>Автор (ы)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>Год, место издания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>Кол-во экземпляров</w:t>
            </w:r>
          </w:p>
        </w:tc>
      </w:tr>
      <w:tr w:rsidR="00F241FF" w:rsidRPr="00B237C7" w:rsidTr="00580851">
        <w:trPr>
          <w:trHeight w:val="340"/>
        </w:trPr>
        <w:tc>
          <w:tcPr>
            <w:tcW w:w="639" w:type="dxa"/>
            <w:vMerge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в биб-лиотеке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на кафедре</w:t>
            </w:r>
          </w:p>
        </w:tc>
      </w:tr>
      <w:tr w:rsidR="00F241FF" w:rsidRPr="00B237C7" w:rsidTr="00580851">
        <w:trPr>
          <w:trHeight w:val="204"/>
        </w:trPr>
        <w:tc>
          <w:tcPr>
            <w:tcW w:w="639" w:type="dxa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8</w:t>
            </w:r>
          </w:p>
        </w:tc>
      </w:tr>
      <w:tr w:rsidR="00F241FF" w:rsidRPr="00B237C7" w:rsidTr="00580851">
        <w:trPr>
          <w:trHeight w:val="340"/>
        </w:trPr>
        <w:tc>
          <w:tcPr>
            <w:tcW w:w="639" w:type="dxa"/>
          </w:tcPr>
          <w:p w:rsidR="00F241FF" w:rsidRPr="00B237C7" w:rsidRDefault="00F241F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F241FF" w:rsidRPr="00B237C7" w:rsidRDefault="007D4E7F" w:rsidP="00B237C7">
            <w:pPr>
              <w:rPr>
                <w:highlight w:val="yellow"/>
              </w:rPr>
            </w:pPr>
            <w:r w:rsidRPr="00B237C7">
              <w:t>Скоромец</w:t>
            </w:r>
            <w:r w:rsidR="00F228C8" w:rsidRPr="00B237C7">
              <w:t xml:space="preserve"> А.А. Топическая диагностика заболеваний нервной системы </w:t>
            </w:r>
            <w:r w:rsidRPr="00B237C7">
              <w:rPr>
                <w:bCs/>
              </w:rPr>
              <w:t>[Электронный ресурс]</w:t>
            </w:r>
          </w:p>
        </w:tc>
        <w:tc>
          <w:tcPr>
            <w:tcW w:w="1560" w:type="dxa"/>
          </w:tcPr>
          <w:p w:rsidR="00F241FF" w:rsidRPr="00B237C7" w:rsidRDefault="00F228C8" w:rsidP="00B237C7">
            <w:pPr>
              <w:rPr>
                <w:highlight w:val="yellow"/>
              </w:rPr>
            </w:pPr>
            <w:r w:rsidRPr="00B237C7">
              <w:t xml:space="preserve">А.А. Скоромец, А.П. Скоромец, Т.А. Скоромец </w:t>
            </w:r>
          </w:p>
        </w:tc>
        <w:tc>
          <w:tcPr>
            <w:tcW w:w="2551" w:type="dxa"/>
          </w:tcPr>
          <w:p w:rsidR="00F241FF" w:rsidRPr="00B237C7" w:rsidRDefault="00F228C8" w:rsidP="00B237C7">
            <w:pPr>
              <w:rPr>
                <w:highlight w:val="yellow"/>
              </w:rPr>
            </w:pPr>
            <w:r w:rsidRPr="00B237C7">
              <w:t>- 8-е изд., перераб. и доп. - Электрон. текстовые дан. - СПб.: Политехника, 2012.</w:t>
            </w:r>
            <w:r w:rsidR="001E5D46" w:rsidRPr="00B237C7">
              <w:t xml:space="preserve"> </w:t>
            </w:r>
            <w:r w:rsidRPr="00B237C7">
              <w:t>on-line. - Режим доступа: ЭБС «Консультант студента» http://www.studmedlib.ru/book/ISBN9785732510096.html</w:t>
            </w:r>
          </w:p>
        </w:tc>
        <w:tc>
          <w:tcPr>
            <w:tcW w:w="1276" w:type="dxa"/>
          </w:tcPr>
          <w:p w:rsidR="00F241FF" w:rsidRPr="00B237C7" w:rsidRDefault="00F228C8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F241FF" w:rsidRPr="00B237C7" w:rsidRDefault="00F241FF" w:rsidP="00B237C7"/>
        </w:tc>
      </w:tr>
      <w:tr w:rsidR="00F241FF" w:rsidRPr="00B237C7" w:rsidTr="00580851">
        <w:trPr>
          <w:trHeight w:val="340"/>
        </w:trPr>
        <w:tc>
          <w:tcPr>
            <w:tcW w:w="639" w:type="dxa"/>
          </w:tcPr>
          <w:p w:rsidR="00F241FF" w:rsidRPr="00B237C7" w:rsidRDefault="00F241F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F241FF" w:rsidRPr="00B237C7" w:rsidRDefault="007D4E7F" w:rsidP="00B237C7">
            <w:pPr>
              <w:rPr>
                <w:highlight w:val="yellow"/>
              </w:rPr>
            </w:pPr>
            <w:r w:rsidRPr="00B237C7">
              <w:rPr>
                <w:bCs/>
                <w:color w:val="000000" w:themeColor="text1"/>
              </w:rPr>
              <w:t>Скоромец</w:t>
            </w:r>
            <w:r w:rsidR="00CE6DA1" w:rsidRPr="00B237C7">
              <w:rPr>
                <w:bCs/>
                <w:color w:val="000000" w:themeColor="text1"/>
              </w:rPr>
              <w:t xml:space="preserve"> А. А. Практикум к занятиям в клинике неврологии [Электронный ресурс] </w:t>
            </w:r>
          </w:p>
        </w:tc>
        <w:tc>
          <w:tcPr>
            <w:tcW w:w="1560" w:type="dxa"/>
          </w:tcPr>
          <w:p w:rsidR="00F241FF" w:rsidRPr="00B237C7" w:rsidRDefault="00CE6DA1" w:rsidP="00B237C7">
            <w:pPr>
              <w:rPr>
                <w:highlight w:val="yellow"/>
              </w:rPr>
            </w:pPr>
            <w:r w:rsidRPr="00B237C7">
              <w:rPr>
                <w:bCs/>
                <w:color w:val="000000" w:themeColor="text1"/>
              </w:rPr>
              <w:t>А. А. Скоромец, А. П. Скоромец, Т. А. Скоромец</w:t>
            </w:r>
            <w:r w:rsidRPr="00B237C7">
              <w:rPr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F241FF" w:rsidRPr="00B237C7" w:rsidRDefault="00CE6DA1" w:rsidP="00B237C7">
            <w:pPr>
              <w:rPr>
                <w:highlight w:val="yellow"/>
              </w:rPr>
            </w:pPr>
            <w:r w:rsidRPr="00B237C7">
              <w:rPr>
                <w:bCs/>
                <w:color w:val="000000" w:themeColor="text1"/>
              </w:rPr>
              <w:t xml:space="preserve"> - Электрон. текстовые дан. –М.: МЕДпресс-информ, 2016. - on-line. - Режим доступа: </w:t>
            </w:r>
            <w:r w:rsidRPr="00B237C7">
              <w:rPr>
                <w:color w:val="000000" w:themeColor="text1"/>
              </w:rPr>
              <w:t xml:space="preserve">ЭБС «Букап» </w:t>
            </w:r>
            <w:hyperlink r:id="rId9" w:history="1">
              <w:r w:rsidRPr="00B237C7">
                <w:rPr>
                  <w:rStyle w:val="ac"/>
                  <w:bCs/>
                </w:rPr>
                <w:t>https://www.books-up.ru/ru/book/praktikum-k-zanyatiyam-v-klinike-nevrologii-210600</w:t>
              </w:r>
            </w:hyperlink>
          </w:p>
        </w:tc>
        <w:tc>
          <w:tcPr>
            <w:tcW w:w="1276" w:type="dxa"/>
          </w:tcPr>
          <w:p w:rsidR="00F241FF" w:rsidRPr="00B237C7" w:rsidRDefault="007D4E7F" w:rsidP="00B237C7">
            <w:pPr>
              <w:rPr>
                <w:highlight w:val="yellow"/>
              </w:rPr>
            </w:pPr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F241FF" w:rsidRPr="00B237C7" w:rsidRDefault="00F241FF" w:rsidP="00B237C7">
            <w:pPr>
              <w:rPr>
                <w:highlight w:val="yellow"/>
              </w:rPr>
            </w:pPr>
          </w:p>
        </w:tc>
      </w:tr>
      <w:tr w:rsidR="0073485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734850" w:rsidRPr="00B237C7" w:rsidRDefault="0073485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734850" w:rsidRPr="00B237C7" w:rsidRDefault="00187F26" w:rsidP="00B237C7">
            <w:pPr>
              <w:rPr>
                <w:bCs/>
                <w:highlight w:val="yellow"/>
              </w:rPr>
            </w:pPr>
            <w:r w:rsidRPr="00B237C7">
              <w:rPr>
                <w:bCs/>
              </w:rPr>
              <w:t>Реабилитация больных в раннем и позднем восстановительном периодах инсульта [Электронный ресурс] учеб. пособие</w:t>
            </w:r>
          </w:p>
        </w:tc>
        <w:tc>
          <w:tcPr>
            <w:tcW w:w="1560" w:type="dxa"/>
          </w:tcPr>
          <w:p w:rsidR="00734850" w:rsidRPr="00B237C7" w:rsidRDefault="00187F26" w:rsidP="00B237C7">
            <w:pPr>
              <w:rPr>
                <w:highlight w:val="yellow"/>
              </w:rPr>
            </w:pPr>
            <w:r w:rsidRPr="00B237C7">
              <w:rPr>
                <w:bCs/>
              </w:rPr>
              <w:t>Л. Б. Новикова, А. П. Акопян, К. М. Шарапова. -</w:t>
            </w:r>
          </w:p>
        </w:tc>
        <w:tc>
          <w:tcPr>
            <w:tcW w:w="2551" w:type="dxa"/>
          </w:tcPr>
          <w:p w:rsidR="00734850" w:rsidRPr="00B237C7" w:rsidRDefault="00187F26" w:rsidP="00B237C7">
            <w:pPr>
              <w:rPr>
                <w:highlight w:val="yellow"/>
              </w:rPr>
            </w:pPr>
            <w:r w:rsidRPr="00B237C7">
              <w:rPr>
                <w:bCs/>
              </w:rPr>
              <w:t>- Уфа, 2019. - on-line. - Режим доступа: БД «Электроннаяучебная библиотека» http://library.bashgmu.ru/elibdoc/elib742.pdf</w:t>
            </w:r>
          </w:p>
        </w:tc>
        <w:tc>
          <w:tcPr>
            <w:tcW w:w="1276" w:type="dxa"/>
          </w:tcPr>
          <w:p w:rsidR="00734850" w:rsidRPr="00B237C7" w:rsidRDefault="00187F26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734850" w:rsidRPr="00B237C7" w:rsidRDefault="009421B3" w:rsidP="00B237C7">
            <w:r w:rsidRPr="00B237C7">
              <w:t>1</w:t>
            </w:r>
          </w:p>
        </w:tc>
      </w:tr>
      <w:tr w:rsidR="0073485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734850" w:rsidRPr="00B237C7" w:rsidRDefault="0073485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734850" w:rsidRPr="00B237C7" w:rsidRDefault="00462DC0" w:rsidP="00B237C7">
            <w:pPr>
              <w:rPr>
                <w:bCs/>
                <w:highlight w:val="yellow"/>
              </w:rPr>
            </w:pPr>
            <w:r w:rsidRPr="00B237C7">
              <w:rPr>
                <w:bCs/>
              </w:rPr>
              <w:t xml:space="preserve">Реабилитация больных в острейшем и остром периодах инсульта [Электронный ресурс]  учеб. пособие </w:t>
            </w:r>
          </w:p>
        </w:tc>
        <w:tc>
          <w:tcPr>
            <w:tcW w:w="1560" w:type="dxa"/>
          </w:tcPr>
          <w:p w:rsidR="00734850" w:rsidRPr="00B237C7" w:rsidRDefault="00462DC0" w:rsidP="00B237C7">
            <w:pPr>
              <w:rPr>
                <w:highlight w:val="yellow"/>
              </w:rPr>
            </w:pPr>
            <w:r w:rsidRPr="00B237C7">
              <w:rPr>
                <w:bCs/>
              </w:rPr>
              <w:t>Л. Б. Новикова, А. П. Акопян, К. М. Шарапова.</w:t>
            </w:r>
          </w:p>
        </w:tc>
        <w:tc>
          <w:tcPr>
            <w:tcW w:w="2551" w:type="dxa"/>
          </w:tcPr>
          <w:p w:rsidR="00734850" w:rsidRPr="00B237C7" w:rsidRDefault="00462DC0" w:rsidP="00B237C7">
            <w:pPr>
              <w:rPr>
                <w:highlight w:val="yellow"/>
              </w:rPr>
            </w:pPr>
            <w:r w:rsidRPr="00B237C7">
              <w:rPr>
                <w:bCs/>
              </w:rPr>
              <w:t xml:space="preserve"> - Уфа, 2019. - on-line. - Режим доступа: БД «Электронная учебная библиотека» http://library.bashgmu.ru/elibdoc/elib743.pdf</w:t>
            </w:r>
          </w:p>
        </w:tc>
        <w:tc>
          <w:tcPr>
            <w:tcW w:w="1276" w:type="dxa"/>
          </w:tcPr>
          <w:p w:rsidR="00734850" w:rsidRPr="00B237C7" w:rsidRDefault="00462DC0" w:rsidP="00B237C7">
            <w:pPr>
              <w:rPr>
                <w:highlight w:val="yellow"/>
              </w:rPr>
            </w:pPr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734850" w:rsidRPr="00B237C7" w:rsidRDefault="00462DC0" w:rsidP="00B237C7">
            <w:pPr>
              <w:rPr>
                <w:highlight w:val="yellow"/>
              </w:rPr>
            </w:pPr>
            <w:r w:rsidRPr="00B237C7">
              <w:t>1</w:t>
            </w:r>
          </w:p>
        </w:tc>
      </w:tr>
      <w:tr w:rsidR="0050090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500900" w:rsidRPr="00B237C7" w:rsidRDefault="0050090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00900" w:rsidRPr="00B237C7" w:rsidRDefault="00500900" w:rsidP="00B237C7">
            <w:pPr>
              <w:rPr>
                <w:bCs/>
              </w:rPr>
            </w:pPr>
            <w:r w:rsidRPr="00B237C7">
              <w:t xml:space="preserve">Неврология и нейрохирургия [Электронный ресурс] учебник: в 2 т. </w:t>
            </w:r>
          </w:p>
        </w:tc>
        <w:tc>
          <w:tcPr>
            <w:tcW w:w="1560" w:type="dxa"/>
          </w:tcPr>
          <w:p w:rsidR="00500900" w:rsidRPr="00B237C7" w:rsidRDefault="00500900" w:rsidP="00B237C7">
            <w:pPr>
              <w:rPr>
                <w:bCs/>
              </w:rPr>
            </w:pPr>
            <w:r w:rsidRPr="00B237C7">
              <w:t>Е. И. Гусев, А. Н. Коновалов, В. И. Скворцова</w:t>
            </w:r>
          </w:p>
        </w:tc>
        <w:tc>
          <w:tcPr>
            <w:tcW w:w="2551" w:type="dxa"/>
          </w:tcPr>
          <w:p w:rsidR="00500900" w:rsidRPr="00B237C7" w:rsidRDefault="00500900" w:rsidP="00B237C7">
            <w:pPr>
              <w:rPr>
                <w:bCs/>
              </w:rPr>
            </w:pPr>
            <w:r w:rsidRPr="00B237C7">
              <w:t xml:space="preserve"> - 2-е изд., испр. и доп. - Электрон. текстовые дан. - М.: ГЭОТАР-МЕДИА, 2013. – Т. 1. - </w:t>
            </w:r>
            <w:r w:rsidRPr="00B237C7">
              <w:rPr>
                <w:lang w:val="en-US"/>
              </w:rPr>
              <w:t>on</w:t>
            </w:r>
            <w:r w:rsidRPr="00B237C7">
              <w:t>-</w:t>
            </w:r>
            <w:r w:rsidRPr="00B237C7">
              <w:rPr>
                <w:lang w:val="en-US"/>
              </w:rPr>
              <w:t>line</w:t>
            </w:r>
            <w:r w:rsidRPr="00B237C7">
              <w:t>. - Режим до</w:t>
            </w:r>
            <w:r w:rsidRPr="00B237C7">
              <w:lastRenderedPageBreak/>
              <w:t xml:space="preserve">ступа: ЭБС «Консультант студента» </w:t>
            </w:r>
            <w:hyperlink r:id="rId10" w:history="1">
              <w:r w:rsidRPr="00B237C7">
                <w:rPr>
                  <w:rStyle w:val="ac"/>
                </w:rPr>
                <w:t>http://www.studmedlib.ru/book/ISBN9785970426043.html</w:t>
              </w:r>
            </w:hyperlink>
          </w:p>
        </w:tc>
        <w:tc>
          <w:tcPr>
            <w:tcW w:w="1276" w:type="dxa"/>
          </w:tcPr>
          <w:p w:rsidR="00500900" w:rsidRPr="00B237C7" w:rsidRDefault="00500900" w:rsidP="00B237C7">
            <w:r w:rsidRPr="00B237C7">
              <w:lastRenderedPageBreak/>
              <w:t>Неограниченный доступ</w:t>
            </w:r>
          </w:p>
        </w:tc>
        <w:tc>
          <w:tcPr>
            <w:tcW w:w="1241" w:type="dxa"/>
          </w:tcPr>
          <w:p w:rsidR="00500900" w:rsidRPr="00B237C7" w:rsidRDefault="00500900" w:rsidP="00B237C7"/>
        </w:tc>
      </w:tr>
      <w:tr w:rsidR="0050090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500900" w:rsidRPr="00B237C7" w:rsidRDefault="0050090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00900" w:rsidRPr="00B237C7" w:rsidRDefault="00500900" w:rsidP="00B237C7">
            <w:pPr>
              <w:rPr>
                <w:bCs/>
              </w:rPr>
            </w:pPr>
            <w:r w:rsidRPr="00B237C7">
              <w:rPr>
                <w:bCs/>
              </w:rPr>
              <w:t>Неврология и нейрохирургия [Электронный ресурс]: учебник: в 2 т студента» http://www.studmedlib.ru/book/ISBN9785970426050.html</w:t>
            </w:r>
          </w:p>
        </w:tc>
        <w:tc>
          <w:tcPr>
            <w:tcW w:w="1560" w:type="dxa"/>
          </w:tcPr>
          <w:p w:rsidR="00500900" w:rsidRPr="00B237C7" w:rsidRDefault="00500900" w:rsidP="00B237C7">
            <w:r w:rsidRPr="00B237C7">
              <w:rPr>
                <w:bCs/>
              </w:rPr>
              <w:t>Е. И. Гусев, А. Н. Коновалов, В. И. Скворцова</w:t>
            </w:r>
          </w:p>
        </w:tc>
        <w:tc>
          <w:tcPr>
            <w:tcW w:w="2551" w:type="dxa"/>
          </w:tcPr>
          <w:p w:rsidR="00500900" w:rsidRPr="00B237C7" w:rsidRDefault="00500900" w:rsidP="00B237C7">
            <w:r w:rsidRPr="00B237C7">
              <w:rPr>
                <w:bCs/>
              </w:rPr>
              <w:t>- 2-е изд., испр. и доп. - Электрон. текстовые дан. - М.: ГЭОТАР-МЕДИА, . /. 2013. –Т. 2. - on-line. - Режим доступа: ЭБС «Консультант</w:t>
            </w:r>
          </w:p>
        </w:tc>
        <w:tc>
          <w:tcPr>
            <w:tcW w:w="1276" w:type="dxa"/>
          </w:tcPr>
          <w:p w:rsidR="00500900" w:rsidRPr="00B237C7" w:rsidRDefault="00500900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500900" w:rsidRPr="00B237C7" w:rsidRDefault="00500900" w:rsidP="00B237C7"/>
        </w:tc>
      </w:tr>
      <w:tr w:rsidR="0050090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500900" w:rsidRPr="00B237C7" w:rsidRDefault="0050090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00900" w:rsidRPr="00B237C7" w:rsidRDefault="00500900" w:rsidP="00B237C7">
            <w:pPr>
              <w:rPr>
                <w:bCs/>
              </w:rPr>
            </w:pPr>
            <w:r w:rsidRPr="00B237C7">
              <w:rPr>
                <w:bCs/>
              </w:rPr>
              <w:t>Епифанов, В. А.</w:t>
            </w:r>
            <w:r w:rsidRPr="00B237C7">
              <w:t xml:space="preserve"> Реабилитация в неврологии [Электронный ресурс] учеб. пособие </w:t>
            </w:r>
          </w:p>
        </w:tc>
        <w:tc>
          <w:tcPr>
            <w:tcW w:w="1560" w:type="dxa"/>
          </w:tcPr>
          <w:p w:rsidR="00500900" w:rsidRPr="00B237C7" w:rsidRDefault="00500900" w:rsidP="00B237C7">
            <w:r w:rsidRPr="00B237C7">
              <w:t>В. А. Епифанов, А. В. Епифанов.</w:t>
            </w:r>
          </w:p>
        </w:tc>
        <w:tc>
          <w:tcPr>
            <w:tcW w:w="2551" w:type="dxa"/>
          </w:tcPr>
          <w:p w:rsidR="00500900" w:rsidRPr="00B237C7" w:rsidRDefault="00500900" w:rsidP="00B237C7">
            <w:r w:rsidRPr="00B237C7">
              <w:t xml:space="preserve">- Электрон. текстовые дан. - М.: ГЭОТАР-Медиа, 2015. - on-line. - (Библиотека врача-специалиста). - Режим доступа: ЭБС «Консультант студента» </w:t>
            </w:r>
            <w:hyperlink r:id="rId11" w:history="1">
              <w:r w:rsidRPr="00B237C7">
                <w:rPr>
                  <w:rStyle w:val="ac"/>
                </w:rPr>
                <w:t>http://www.studmedlib.ru/book/ISBN9785970434420.html</w:t>
              </w:r>
            </w:hyperlink>
          </w:p>
        </w:tc>
        <w:tc>
          <w:tcPr>
            <w:tcW w:w="1276" w:type="dxa"/>
          </w:tcPr>
          <w:p w:rsidR="00500900" w:rsidRPr="00B237C7" w:rsidRDefault="00500900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500900" w:rsidRPr="00B237C7" w:rsidRDefault="00500900" w:rsidP="00B237C7"/>
        </w:tc>
      </w:tr>
      <w:tr w:rsidR="0050090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500900" w:rsidRPr="00B237C7" w:rsidRDefault="0050090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00900" w:rsidRPr="00B237C7" w:rsidRDefault="00500900" w:rsidP="00B237C7">
            <w:pPr>
              <w:rPr>
                <w:bCs/>
              </w:rPr>
            </w:pPr>
            <w:r w:rsidRPr="00B237C7">
              <w:rPr>
                <w:bCs/>
              </w:rPr>
              <w:t>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 - Электрон. текстовые дан</w:t>
            </w:r>
          </w:p>
        </w:tc>
        <w:tc>
          <w:tcPr>
            <w:tcW w:w="1560" w:type="dxa"/>
          </w:tcPr>
          <w:p w:rsidR="00500900" w:rsidRPr="00B237C7" w:rsidRDefault="00500900" w:rsidP="00B237C7">
            <w:r w:rsidRPr="00B237C7">
              <w:rPr>
                <w:bCs/>
              </w:rPr>
              <w:t>С.В. Котов</w:t>
            </w:r>
          </w:p>
        </w:tc>
        <w:tc>
          <w:tcPr>
            <w:tcW w:w="2551" w:type="dxa"/>
          </w:tcPr>
          <w:p w:rsidR="00500900" w:rsidRPr="00B237C7" w:rsidRDefault="00500900" w:rsidP="00B237C7">
            <w:r w:rsidRPr="00B237C7">
              <w:rPr>
                <w:bCs/>
              </w:rPr>
              <w:t xml:space="preserve"> - М.: ГЭОТАР-Медиа, 2011. - on-line. - Режим доступа: ЭБС «Консультант студента» http://www.studmedlib.ru/book/ISBN9785970418864.html</w:t>
            </w:r>
          </w:p>
        </w:tc>
        <w:tc>
          <w:tcPr>
            <w:tcW w:w="1276" w:type="dxa"/>
          </w:tcPr>
          <w:p w:rsidR="00500900" w:rsidRPr="00B237C7" w:rsidRDefault="00500900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500900" w:rsidRPr="00B237C7" w:rsidRDefault="00500900" w:rsidP="00B237C7"/>
        </w:tc>
      </w:tr>
      <w:tr w:rsidR="0050090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500900" w:rsidRPr="00B237C7" w:rsidRDefault="0050090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00900" w:rsidRPr="00B237C7" w:rsidRDefault="00ED7858" w:rsidP="00B237C7">
            <w:pPr>
              <w:rPr>
                <w:bCs/>
              </w:rPr>
            </w:pPr>
            <w:r w:rsidRPr="00B237C7">
              <w:t xml:space="preserve">Церебральный инсульт.Нейровизуализацияв диагностике и оценке эффективности различных методов лечения: атлас исследований [Электронный ресурс] </w:t>
            </w:r>
          </w:p>
        </w:tc>
        <w:tc>
          <w:tcPr>
            <w:tcW w:w="1560" w:type="dxa"/>
          </w:tcPr>
          <w:p w:rsidR="00500900" w:rsidRPr="00B237C7" w:rsidRDefault="00ED7858" w:rsidP="00B237C7">
            <w:r w:rsidRPr="00B237C7">
              <w:t>Л.Б. Новикова, Э.И.Сайфуллина, А.А. Скоромец</w:t>
            </w:r>
          </w:p>
        </w:tc>
        <w:tc>
          <w:tcPr>
            <w:tcW w:w="2551" w:type="dxa"/>
          </w:tcPr>
          <w:p w:rsidR="00500900" w:rsidRPr="00B237C7" w:rsidRDefault="00ED7858" w:rsidP="00B237C7">
            <w:r w:rsidRPr="00B237C7">
              <w:t xml:space="preserve">- М., 2012. - </w:t>
            </w:r>
            <w:r w:rsidRPr="00B237C7">
              <w:rPr>
                <w:lang w:val="en-US"/>
              </w:rPr>
              <w:t>on</w:t>
            </w:r>
            <w:r w:rsidRPr="00B237C7">
              <w:t>-</w:t>
            </w:r>
            <w:r w:rsidRPr="00B237C7">
              <w:rPr>
                <w:lang w:val="en-US"/>
              </w:rPr>
              <w:t>line</w:t>
            </w:r>
            <w:r w:rsidRPr="00B237C7">
              <w:t xml:space="preserve">. -Режим доступа: ЭБС «Консультант студента» </w:t>
            </w:r>
            <w:hyperlink r:id="rId12" w:history="1">
              <w:r w:rsidRPr="00B237C7">
                <w:rPr>
                  <w:rStyle w:val="ac"/>
                </w:rPr>
                <w:t>http://www.studmedlib.ru/book/ISBN9785970426609.html</w:t>
              </w:r>
            </w:hyperlink>
          </w:p>
        </w:tc>
        <w:tc>
          <w:tcPr>
            <w:tcW w:w="1276" w:type="dxa"/>
          </w:tcPr>
          <w:p w:rsidR="00ED7858" w:rsidRPr="00B237C7" w:rsidRDefault="00ED7858" w:rsidP="00B237C7">
            <w:r w:rsidRPr="00B237C7">
              <w:t>Неограниченный доступ</w:t>
            </w:r>
          </w:p>
          <w:p w:rsidR="00500900" w:rsidRPr="00B237C7" w:rsidRDefault="00500900" w:rsidP="00B237C7"/>
        </w:tc>
        <w:tc>
          <w:tcPr>
            <w:tcW w:w="1241" w:type="dxa"/>
          </w:tcPr>
          <w:p w:rsidR="00500900" w:rsidRPr="00B237C7" w:rsidRDefault="009421B3" w:rsidP="00B237C7">
            <w:r w:rsidRPr="00B237C7">
              <w:t>1</w:t>
            </w:r>
          </w:p>
        </w:tc>
      </w:tr>
      <w:tr w:rsidR="0050090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500900" w:rsidRPr="00B237C7" w:rsidRDefault="0050090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00900" w:rsidRPr="00B237C7" w:rsidRDefault="00FF503E" w:rsidP="00B237C7">
            <w:pPr>
              <w:rPr>
                <w:bCs/>
              </w:rPr>
            </w:pPr>
            <w:r w:rsidRPr="00B237C7">
              <w:rPr>
                <w:bCs/>
                <w:color w:val="000000" w:themeColor="text1"/>
              </w:rPr>
              <w:t xml:space="preserve">Скоромец, А. А. Практикум к занятиям в клинике неврологии [Электронный ресурс] </w:t>
            </w:r>
          </w:p>
        </w:tc>
        <w:tc>
          <w:tcPr>
            <w:tcW w:w="1560" w:type="dxa"/>
          </w:tcPr>
          <w:p w:rsidR="00500900" w:rsidRPr="00B237C7" w:rsidRDefault="00FF503E" w:rsidP="00B237C7">
            <w:r w:rsidRPr="00B237C7">
              <w:rPr>
                <w:bCs/>
                <w:color w:val="000000" w:themeColor="text1"/>
              </w:rPr>
              <w:t>А. А. Скоромец, А. П. Скоромец, Т. А. Скоромец</w:t>
            </w:r>
          </w:p>
        </w:tc>
        <w:tc>
          <w:tcPr>
            <w:tcW w:w="2551" w:type="dxa"/>
          </w:tcPr>
          <w:p w:rsidR="00500900" w:rsidRPr="00B237C7" w:rsidRDefault="00FF503E" w:rsidP="00B237C7">
            <w:r w:rsidRPr="00B237C7">
              <w:rPr>
                <w:bCs/>
                <w:color w:val="000000" w:themeColor="text1"/>
              </w:rPr>
              <w:t xml:space="preserve"> –М.: МЕДпресс-информ, 2016. - on-line. - Режим доступа: </w:t>
            </w:r>
            <w:r w:rsidRPr="00B237C7">
              <w:rPr>
                <w:color w:val="000000" w:themeColor="text1"/>
              </w:rPr>
              <w:t xml:space="preserve">ЭБС «Букап» </w:t>
            </w:r>
            <w:hyperlink r:id="rId13" w:history="1">
              <w:r w:rsidRPr="00B237C7">
                <w:rPr>
                  <w:rStyle w:val="ac"/>
                  <w:bCs/>
                </w:rPr>
                <w:t>https://www.books-up.ru/ru/book/praktikum-k-zanyatiyam-v-klinike-nevrologii-</w:t>
              </w:r>
              <w:r w:rsidRPr="00B237C7">
                <w:rPr>
                  <w:rStyle w:val="ac"/>
                  <w:bCs/>
                </w:rPr>
                <w:lastRenderedPageBreak/>
                <w:t>210600</w:t>
              </w:r>
            </w:hyperlink>
          </w:p>
        </w:tc>
        <w:tc>
          <w:tcPr>
            <w:tcW w:w="1276" w:type="dxa"/>
          </w:tcPr>
          <w:p w:rsidR="00500900" w:rsidRPr="00B237C7" w:rsidRDefault="00FF503E" w:rsidP="00B237C7">
            <w:r w:rsidRPr="00B237C7">
              <w:lastRenderedPageBreak/>
              <w:t>Неограниченный доступ</w:t>
            </w:r>
          </w:p>
        </w:tc>
        <w:tc>
          <w:tcPr>
            <w:tcW w:w="1241" w:type="dxa"/>
          </w:tcPr>
          <w:p w:rsidR="00500900" w:rsidRPr="00B237C7" w:rsidRDefault="00500900" w:rsidP="00B237C7"/>
        </w:tc>
      </w:tr>
      <w:tr w:rsidR="00500900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500900" w:rsidRPr="00B237C7" w:rsidRDefault="00500900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00900" w:rsidRPr="00B237C7" w:rsidRDefault="00FF503E" w:rsidP="00B237C7">
            <w:pPr>
              <w:rPr>
                <w:bCs/>
              </w:rPr>
            </w:pPr>
            <w:r w:rsidRPr="00B237C7">
              <w:rPr>
                <w:bCs/>
              </w:rPr>
              <w:t xml:space="preserve">Скоромец, А.А. Топическая диагностика заболеваний нервной системы [Электронный ресурс] </w:t>
            </w:r>
          </w:p>
        </w:tc>
        <w:tc>
          <w:tcPr>
            <w:tcW w:w="1560" w:type="dxa"/>
          </w:tcPr>
          <w:p w:rsidR="00500900" w:rsidRPr="00B237C7" w:rsidRDefault="00FF503E" w:rsidP="00B237C7">
            <w:r w:rsidRPr="00B237C7">
              <w:rPr>
                <w:bCs/>
              </w:rPr>
              <w:t>А.А. Скоромец, А.П. Скоромец, Т.А. Скоромец.</w:t>
            </w:r>
          </w:p>
        </w:tc>
        <w:tc>
          <w:tcPr>
            <w:tcW w:w="2551" w:type="dxa"/>
          </w:tcPr>
          <w:p w:rsidR="00500900" w:rsidRPr="00B237C7" w:rsidRDefault="00FF503E" w:rsidP="00B237C7">
            <w:r w:rsidRPr="00B237C7">
              <w:rPr>
                <w:bCs/>
              </w:rPr>
              <w:t xml:space="preserve">- 8-е изд., перераб. и доп. - </w:t>
            </w:r>
            <w:r w:rsidRPr="00B237C7">
              <w:t xml:space="preserve">Электрон. текстовые дан. - </w:t>
            </w:r>
            <w:r w:rsidRPr="00B237C7">
              <w:rPr>
                <w:bCs/>
              </w:rPr>
              <w:t xml:space="preserve">СПб.: Политехника, 2012. - </w:t>
            </w:r>
            <w:r w:rsidRPr="00B237C7">
              <w:t xml:space="preserve">on-line. - Режим доступа: ЭБС «Консультант студента» </w:t>
            </w:r>
            <w:hyperlink r:id="rId14" w:history="1">
              <w:r w:rsidRPr="00B237C7">
                <w:rPr>
                  <w:rStyle w:val="ac"/>
                  <w:bCs/>
                </w:rPr>
                <w:t>http://www.studmedlib.ru/book/ISBN9785732510096.html</w:t>
              </w:r>
            </w:hyperlink>
          </w:p>
        </w:tc>
        <w:tc>
          <w:tcPr>
            <w:tcW w:w="1276" w:type="dxa"/>
          </w:tcPr>
          <w:p w:rsidR="00500900" w:rsidRPr="00B237C7" w:rsidRDefault="00FF503E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500900" w:rsidRPr="00B237C7" w:rsidRDefault="00500900" w:rsidP="00B237C7"/>
        </w:tc>
      </w:tr>
      <w:tr w:rsidR="00F84CE6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F84CE6" w:rsidRPr="00B237C7" w:rsidRDefault="00F84CE6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F84CE6" w:rsidRPr="00B237C7" w:rsidRDefault="00804B8E" w:rsidP="00B237C7">
            <w:pPr>
              <w:rPr>
                <w:bCs/>
              </w:rPr>
            </w:pPr>
            <w:r w:rsidRPr="00B237C7">
              <w:rPr>
                <w:bCs/>
              </w:rPr>
              <w:t>Атеросклероз сосудов сердца и головного мозга[Электронный ресурс]</w:t>
            </w:r>
          </w:p>
        </w:tc>
        <w:tc>
          <w:tcPr>
            <w:tcW w:w="1560" w:type="dxa"/>
          </w:tcPr>
          <w:p w:rsidR="00F84CE6" w:rsidRPr="00B237C7" w:rsidRDefault="00804B8E" w:rsidP="00B237C7">
            <w:pPr>
              <w:rPr>
                <w:bCs/>
              </w:rPr>
            </w:pPr>
            <w:r w:rsidRPr="00B237C7">
              <w:rPr>
                <w:bCs/>
              </w:rPr>
              <w:t>В.А.Дудко Р.С.Карпов</w:t>
            </w:r>
          </w:p>
        </w:tc>
        <w:tc>
          <w:tcPr>
            <w:tcW w:w="2551" w:type="dxa"/>
          </w:tcPr>
          <w:p w:rsidR="00F84CE6" w:rsidRPr="00B237C7" w:rsidRDefault="00804B8E" w:rsidP="00B237C7">
            <w:pPr>
              <w:rPr>
                <w:bCs/>
              </w:rPr>
            </w:pPr>
            <w:r w:rsidRPr="00B237C7">
              <w:rPr>
                <w:bCs/>
              </w:rPr>
              <w:t xml:space="preserve">Томск:Издательство STT, 2014. - on-line. - Режим доступа: ЭБС «Букап» </w:t>
            </w:r>
            <w:hyperlink r:id="rId15" w:history="1">
              <w:r w:rsidRPr="00B237C7">
                <w:rPr>
                  <w:rStyle w:val="ac"/>
                </w:rPr>
                <w:t>https://www.books-up.ru/ru/book/ateroskleroz-sosudov-serdca-i-golovnogo-mozga-2058271</w:t>
              </w:r>
            </w:hyperlink>
          </w:p>
        </w:tc>
        <w:tc>
          <w:tcPr>
            <w:tcW w:w="1276" w:type="dxa"/>
          </w:tcPr>
          <w:p w:rsidR="00F84CE6" w:rsidRPr="00B237C7" w:rsidRDefault="00804B8E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F84CE6" w:rsidRPr="00B237C7" w:rsidRDefault="00F84CE6" w:rsidP="00B237C7"/>
        </w:tc>
      </w:tr>
      <w:tr w:rsidR="00F84CE6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F84CE6" w:rsidRPr="00B237C7" w:rsidRDefault="00F84CE6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F84CE6" w:rsidRPr="00B237C7" w:rsidRDefault="00BA2CB9" w:rsidP="00B237C7">
            <w:pPr>
              <w:rPr>
                <w:bCs/>
              </w:rPr>
            </w:pPr>
            <w:r w:rsidRPr="00B237C7">
              <w:rPr>
                <w:bCs/>
              </w:rPr>
              <w:t xml:space="preserve">Атеросклероз: патогенез, клиника, функциональная диагностика, лечение[Электронный ресурс] </w:t>
            </w:r>
          </w:p>
        </w:tc>
        <w:tc>
          <w:tcPr>
            <w:tcW w:w="1560" w:type="dxa"/>
          </w:tcPr>
          <w:p w:rsidR="00F84CE6" w:rsidRPr="00B237C7" w:rsidRDefault="00BA2CB9" w:rsidP="00B237C7">
            <w:pPr>
              <w:rPr>
                <w:bCs/>
              </w:rPr>
            </w:pPr>
            <w:r w:rsidRPr="00B237C7">
              <w:rPr>
                <w:bCs/>
              </w:rPr>
              <w:t>Р.С.Карпов, В.А.Дудко</w:t>
            </w:r>
          </w:p>
        </w:tc>
        <w:tc>
          <w:tcPr>
            <w:tcW w:w="2551" w:type="dxa"/>
          </w:tcPr>
          <w:p w:rsidR="00F84CE6" w:rsidRPr="00B237C7" w:rsidRDefault="00BA2CB9" w:rsidP="00B237C7">
            <w:pPr>
              <w:rPr>
                <w:bCs/>
              </w:rPr>
            </w:pPr>
            <w:r w:rsidRPr="00B237C7">
              <w:rPr>
                <w:bCs/>
              </w:rPr>
              <w:t xml:space="preserve">Томск: Издательство STT, 2014. - on-line. - Режим доступа: ЭБС «Букап» </w:t>
            </w:r>
            <w:hyperlink r:id="rId16" w:history="1">
              <w:r w:rsidRPr="00B237C7">
                <w:rPr>
                  <w:rStyle w:val="ac"/>
                </w:rPr>
                <w:t>https://www.books-up.ru/ru/book/ateroskleroz-2058710</w:t>
              </w:r>
            </w:hyperlink>
          </w:p>
        </w:tc>
        <w:tc>
          <w:tcPr>
            <w:tcW w:w="1276" w:type="dxa"/>
          </w:tcPr>
          <w:p w:rsidR="00F84CE6" w:rsidRPr="00B237C7" w:rsidRDefault="00BA2CB9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F84CE6" w:rsidRPr="00B237C7" w:rsidRDefault="00F84CE6" w:rsidP="00B237C7"/>
        </w:tc>
      </w:tr>
      <w:tr w:rsidR="00F84CE6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F84CE6" w:rsidRPr="00B237C7" w:rsidRDefault="00F84CE6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F84CE6" w:rsidRPr="00B237C7" w:rsidRDefault="007A7506" w:rsidP="00B237C7">
            <w:pPr>
              <w:rPr>
                <w:bCs/>
              </w:rPr>
            </w:pPr>
            <w:r w:rsidRPr="00B237C7">
              <w:rPr>
                <w:bCs/>
              </w:rPr>
              <w:t xml:space="preserve">Атеросклероз, гипертония и другие факторы риска как причина сосудистых поражений мозга [Электронный ресурс] </w:t>
            </w:r>
          </w:p>
        </w:tc>
        <w:tc>
          <w:tcPr>
            <w:tcW w:w="1560" w:type="dxa"/>
          </w:tcPr>
          <w:p w:rsidR="00F84CE6" w:rsidRPr="00B237C7" w:rsidRDefault="007A7506" w:rsidP="00B237C7">
            <w:pPr>
              <w:rPr>
                <w:bCs/>
              </w:rPr>
            </w:pPr>
            <w:r w:rsidRPr="00B237C7">
              <w:rPr>
                <w:bCs/>
              </w:rPr>
              <w:t>Липовецкий, Б.М.</w:t>
            </w:r>
          </w:p>
        </w:tc>
        <w:tc>
          <w:tcPr>
            <w:tcW w:w="2551" w:type="dxa"/>
          </w:tcPr>
          <w:p w:rsidR="00F84CE6" w:rsidRPr="00B237C7" w:rsidRDefault="007A7506" w:rsidP="00B237C7">
            <w:pPr>
              <w:rPr>
                <w:bCs/>
              </w:rPr>
            </w:pPr>
            <w:r w:rsidRPr="00B237C7">
              <w:rPr>
                <w:bCs/>
              </w:rPr>
              <w:t xml:space="preserve">Спб.:Спецлит, 2016. - on-line. - Режим доступа: ЭБС «Букап» </w:t>
            </w:r>
            <w:hyperlink r:id="rId17" w:history="1">
              <w:r w:rsidRPr="00B237C7">
                <w:rPr>
                  <w:rStyle w:val="ac"/>
                </w:rPr>
                <w:t>https://www.books-up.ru/ru/book/ateroskleroz-gipertoniya-i-drugie-faktory-riska-kak-prichina-sosudistyh-porazhenij-mozga-3594420</w:t>
              </w:r>
            </w:hyperlink>
          </w:p>
        </w:tc>
        <w:tc>
          <w:tcPr>
            <w:tcW w:w="1276" w:type="dxa"/>
          </w:tcPr>
          <w:p w:rsidR="00F84CE6" w:rsidRPr="00B237C7" w:rsidRDefault="007A7506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F84CE6" w:rsidRPr="00B237C7" w:rsidRDefault="00F84CE6" w:rsidP="00B237C7"/>
        </w:tc>
      </w:tr>
      <w:tr w:rsidR="007A7506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7A7506" w:rsidRPr="00B237C7" w:rsidRDefault="007A7506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7A7506" w:rsidRPr="00B237C7" w:rsidRDefault="007A7506" w:rsidP="00B237C7">
            <w:pPr>
              <w:rPr>
                <w:bCs/>
              </w:rPr>
            </w:pPr>
            <w:r w:rsidRPr="00B237C7">
              <w:rPr>
                <w:color w:val="000000" w:themeColor="text1"/>
              </w:rPr>
              <w:t xml:space="preserve">Неотложная клиническая нейрорадиология. Инсульт [Текст] : монография; </w:t>
            </w:r>
          </w:p>
        </w:tc>
        <w:tc>
          <w:tcPr>
            <w:tcW w:w="1560" w:type="dxa"/>
          </w:tcPr>
          <w:p w:rsidR="00DC1A3D" w:rsidRPr="00B237C7" w:rsidRDefault="007A7506" w:rsidP="00B237C7">
            <w:pPr>
              <w:rPr>
                <w:color w:val="000000" w:themeColor="text1"/>
              </w:rPr>
            </w:pPr>
            <w:r w:rsidRPr="00B237C7">
              <w:rPr>
                <w:color w:val="000000" w:themeColor="text1"/>
              </w:rPr>
              <w:t xml:space="preserve"> И. А. Вознюк, </w:t>
            </w:r>
          </w:p>
          <w:p w:rsidR="00DC1A3D" w:rsidRPr="00B237C7" w:rsidRDefault="007A7506" w:rsidP="00B237C7">
            <w:pPr>
              <w:rPr>
                <w:color w:val="000000" w:themeColor="text1"/>
              </w:rPr>
            </w:pPr>
            <w:r w:rsidRPr="00B237C7">
              <w:rPr>
                <w:color w:val="000000" w:themeColor="text1"/>
              </w:rPr>
              <w:t>В. Е. Савелло,</w:t>
            </w:r>
          </w:p>
          <w:p w:rsidR="007A7506" w:rsidRPr="00B237C7" w:rsidRDefault="007A7506" w:rsidP="00B237C7">
            <w:pPr>
              <w:rPr>
                <w:bCs/>
              </w:rPr>
            </w:pPr>
            <w:r w:rsidRPr="00B237C7">
              <w:rPr>
                <w:color w:val="000000" w:themeColor="text1"/>
              </w:rPr>
              <w:t xml:space="preserve"> Т. А. Шумакова</w:t>
            </w:r>
          </w:p>
        </w:tc>
        <w:tc>
          <w:tcPr>
            <w:tcW w:w="2551" w:type="dxa"/>
          </w:tcPr>
          <w:p w:rsidR="007A7506" w:rsidRPr="00B237C7" w:rsidRDefault="007A7506" w:rsidP="00B237C7">
            <w:pPr>
              <w:rPr>
                <w:bCs/>
              </w:rPr>
            </w:pPr>
            <w:r w:rsidRPr="00B237C7">
              <w:rPr>
                <w:color w:val="000000" w:themeColor="text1"/>
              </w:rPr>
              <w:t>Санкт-Петербургский НИИ скорой помощи им. проф. И. И. Джанелидзе. - СПб. : Фолиант, 2016. - 122,[2] с. : ил.</w:t>
            </w:r>
          </w:p>
        </w:tc>
        <w:tc>
          <w:tcPr>
            <w:tcW w:w="1276" w:type="dxa"/>
          </w:tcPr>
          <w:p w:rsidR="007A7506" w:rsidRPr="00B237C7" w:rsidRDefault="007A7506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7A7506" w:rsidRPr="00B237C7" w:rsidRDefault="007A7506" w:rsidP="00B237C7"/>
        </w:tc>
      </w:tr>
      <w:tr w:rsidR="00DC1A3D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DC1A3D" w:rsidRPr="00B237C7" w:rsidRDefault="00DC1A3D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DC1A3D" w:rsidRPr="00B237C7" w:rsidRDefault="00DC1A3D" w:rsidP="00B237C7">
            <w:pPr>
              <w:rPr>
                <w:color w:val="000000" w:themeColor="text1"/>
              </w:rPr>
            </w:pPr>
            <w:r w:rsidRPr="00B237C7">
              <w:rPr>
                <w:color w:val="000000" w:themeColor="text1"/>
              </w:rPr>
              <w:t xml:space="preserve">Кровоток в стволе головного мозга при черепно-мозговой травме [Текст] : </w:t>
            </w:r>
          </w:p>
        </w:tc>
        <w:tc>
          <w:tcPr>
            <w:tcW w:w="1560" w:type="dxa"/>
          </w:tcPr>
          <w:p w:rsidR="00DC1A3D" w:rsidRPr="00B237C7" w:rsidRDefault="00DC1A3D" w:rsidP="00B237C7">
            <w:pPr>
              <w:rPr>
                <w:color w:val="000000" w:themeColor="text1"/>
              </w:rPr>
            </w:pPr>
            <w:r w:rsidRPr="00B237C7">
              <w:rPr>
                <w:color w:val="000000" w:themeColor="text1"/>
              </w:rPr>
              <w:t>Г. В. Данилов, Н. Е. Захарова, А. А. Потапов.</w:t>
            </w:r>
          </w:p>
        </w:tc>
        <w:tc>
          <w:tcPr>
            <w:tcW w:w="2551" w:type="dxa"/>
          </w:tcPr>
          <w:p w:rsidR="00DC1A3D" w:rsidRPr="00B237C7" w:rsidRDefault="00DC1A3D" w:rsidP="00B237C7">
            <w:pPr>
              <w:rPr>
                <w:color w:val="000000" w:themeColor="text1"/>
              </w:rPr>
            </w:pPr>
            <w:r w:rsidRPr="00B237C7">
              <w:rPr>
                <w:color w:val="000000" w:themeColor="text1"/>
              </w:rPr>
              <w:t>клинические, нейровизуализационные и патофизиологические корреляты / - М. : ГЭОТАР-МЕДИА, 2016. - 175,[1] с.</w:t>
            </w:r>
          </w:p>
        </w:tc>
        <w:tc>
          <w:tcPr>
            <w:tcW w:w="1276" w:type="dxa"/>
          </w:tcPr>
          <w:p w:rsidR="00DC1A3D" w:rsidRPr="00B237C7" w:rsidRDefault="00DC1A3D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DC1A3D" w:rsidRPr="00B237C7" w:rsidRDefault="00DC1A3D" w:rsidP="00B237C7"/>
        </w:tc>
      </w:tr>
      <w:tr w:rsidR="007A7506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7A7506" w:rsidRPr="00B237C7" w:rsidRDefault="007A7506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7A7506" w:rsidRPr="00B237C7" w:rsidRDefault="00DC1A3D" w:rsidP="00B237C7">
            <w:pPr>
              <w:rPr>
                <w:bCs/>
              </w:rPr>
            </w:pPr>
            <w:r w:rsidRPr="00B237C7">
              <w:rPr>
                <w:color w:val="000000" w:themeColor="text1"/>
              </w:rPr>
              <w:t xml:space="preserve">Реабилитация неврологических </w:t>
            </w:r>
            <w:r w:rsidRPr="00B237C7">
              <w:rPr>
                <w:color w:val="000000" w:themeColor="text1"/>
              </w:rPr>
              <w:lastRenderedPageBreak/>
              <w:t xml:space="preserve">больных [Текст] : клиническое руководство. </w:t>
            </w:r>
          </w:p>
        </w:tc>
        <w:tc>
          <w:tcPr>
            <w:tcW w:w="1560" w:type="dxa"/>
          </w:tcPr>
          <w:p w:rsidR="007A7506" w:rsidRPr="00B237C7" w:rsidRDefault="00DC1A3D" w:rsidP="00B237C7">
            <w:pPr>
              <w:rPr>
                <w:bCs/>
              </w:rPr>
            </w:pPr>
            <w:r w:rsidRPr="00B237C7">
              <w:rPr>
                <w:bCs/>
                <w:color w:val="000000" w:themeColor="text1"/>
              </w:rPr>
              <w:lastRenderedPageBreak/>
              <w:t>А. С</w:t>
            </w:r>
            <w:r w:rsidRPr="00B237C7">
              <w:rPr>
                <w:color w:val="000000" w:themeColor="text1"/>
              </w:rPr>
              <w:t xml:space="preserve">. </w:t>
            </w:r>
            <w:r w:rsidRPr="00B237C7">
              <w:rPr>
                <w:bCs/>
                <w:color w:val="000000" w:themeColor="text1"/>
              </w:rPr>
              <w:t xml:space="preserve">Кадыков, </w:t>
            </w:r>
            <w:r w:rsidRPr="00B237C7">
              <w:rPr>
                <w:color w:val="000000" w:themeColor="text1"/>
              </w:rPr>
              <w:t xml:space="preserve">Л. А. </w:t>
            </w:r>
            <w:r w:rsidRPr="00B237C7">
              <w:rPr>
                <w:color w:val="000000" w:themeColor="text1"/>
              </w:rPr>
              <w:lastRenderedPageBreak/>
              <w:t>Черникова, Н. В. Шахпаронова</w:t>
            </w:r>
          </w:p>
        </w:tc>
        <w:tc>
          <w:tcPr>
            <w:tcW w:w="2551" w:type="dxa"/>
          </w:tcPr>
          <w:p w:rsidR="007A7506" w:rsidRPr="00B237C7" w:rsidRDefault="00DC1A3D" w:rsidP="00B237C7">
            <w:pPr>
              <w:rPr>
                <w:bCs/>
              </w:rPr>
            </w:pPr>
            <w:r w:rsidRPr="00B237C7">
              <w:rPr>
                <w:color w:val="000000" w:themeColor="text1"/>
              </w:rPr>
              <w:lastRenderedPageBreak/>
              <w:t xml:space="preserve">- 3-е изд. - М. :МЕДпресс-информ, </w:t>
            </w:r>
            <w:r w:rsidRPr="00B237C7">
              <w:rPr>
                <w:color w:val="000000" w:themeColor="text1"/>
              </w:rPr>
              <w:lastRenderedPageBreak/>
              <w:t>2014. - 556,[4] с.</w:t>
            </w:r>
          </w:p>
        </w:tc>
        <w:tc>
          <w:tcPr>
            <w:tcW w:w="1276" w:type="dxa"/>
          </w:tcPr>
          <w:p w:rsidR="007A7506" w:rsidRPr="00B237C7" w:rsidRDefault="00DC1A3D" w:rsidP="00B237C7">
            <w:r w:rsidRPr="00B237C7">
              <w:lastRenderedPageBreak/>
              <w:t xml:space="preserve">Неограниченный </w:t>
            </w:r>
            <w:r w:rsidRPr="00B237C7">
              <w:lastRenderedPageBreak/>
              <w:t>доступ</w:t>
            </w:r>
          </w:p>
        </w:tc>
        <w:tc>
          <w:tcPr>
            <w:tcW w:w="1241" w:type="dxa"/>
          </w:tcPr>
          <w:p w:rsidR="007A7506" w:rsidRPr="00B237C7" w:rsidRDefault="007A7506" w:rsidP="00B237C7"/>
        </w:tc>
      </w:tr>
      <w:tr w:rsidR="0000071F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00071F" w:rsidP="00B237C7">
            <w:pPr>
              <w:rPr>
                <w:bCs/>
              </w:rPr>
            </w:pPr>
            <w:r w:rsidRPr="00B237C7">
              <w:rPr>
                <w:bCs/>
                <w:color w:val="000000" w:themeColor="text1"/>
              </w:rPr>
              <w:t>Частные вопросы нейропластичности.</w:t>
            </w:r>
            <w:r w:rsidRPr="00B237C7">
              <w:rPr>
                <w:color w:val="000000" w:themeColor="text1"/>
              </w:rPr>
              <w:t xml:space="preserve"> Вестибулярная дерецепция [Текст] : монография </w:t>
            </w:r>
          </w:p>
        </w:tc>
        <w:tc>
          <w:tcPr>
            <w:tcW w:w="1560" w:type="dxa"/>
          </w:tcPr>
          <w:p w:rsidR="0000071F" w:rsidRPr="00B237C7" w:rsidRDefault="0000071F" w:rsidP="00B237C7">
            <w:pPr>
              <w:rPr>
                <w:bCs/>
              </w:rPr>
            </w:pPr>
            <w:r w:rsidRPr="00B237C7">
              <w:rPr>
                <w:color w:val="000000" w:themeColor="text1"/>
              </w:rPr>
              <w:t xml:space="preserve"> А. Г. Нарышкин [и др.].</w:t>
            </w:r>
          </w:p>
        </w:tc>
        <w:tc>
          <w:tcPr>
            <w:tcW w:w="2551" w:type="dxa"/>
          </w:tcPr>
          <w:p w:rsidR="0000071F" w:rsidRPr="00B237C7" w:rsidRDefault="0000071F" w:rsidP="00B237C7">
            <w:pPr>
              <w:rPr>
                <w:bCs/>
              </w:rPr>
            </w:pPr>
            <w:r w:rsidRPr="00B237C7">
              <w:rPr>
                <w:color w:val="000000" w:themeColor="text1"/>
              </w:rPr>
              <w:t>- СПб. : Фолиант, 2017. - 189,[2] с.</w:t>
            </w:r>
          </w:p>
        </w:tc>
        <w:tc>
          <w:tcPr>
            <w:tcW w:w="1276" w:type="dxa"/>
          </w:tcPr>
          <w:p w:rsidR="0000071F" w:rsidRPr="00B237C7" w:rsidRDefault="0000071F" w:rsidP="00B237C7"/>
        </w:tc>
        <w:tc>
          <w:tcPr>
            <w:tcW w:w="1241" w:type="dxa"/>
          </w:tcPr>
          <w:p w:rsidR="0000071F" w:rsidRPr="00B237C7" w:rsidRDefault="0000071F" w:rsidP="00B237C7"/>
        </w:tc>
      </w:tr>
      <w:tr w:rsidR="009421B3" w:rsidRPr="00B237C7" w:rsidTr="00580851">
        <w:trPr>
          <w:trHeight w:val="340"/>
        </w:trPr>
        <w:tc>
          <w:tcPr>
            <w:tcW w:w="639" w:type="dxa"/>
            <w:shd w:val="clear" w:color="auto" w:fill="auto"/>
          </w:tcPr>
          <w:p w:rsidR="009421B3" w:rsidRPr="00B237C7" w:rsidRDefault="009421B3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9421B3" w:rsidRPr="00B237C7" w:rsidRDefault="009421B3" w:rsidP="00B237C7">
            <w:pPr>
              <w:rPr>
                <w:bCs/>
                <w:color w:val="000000" w:themeColor="text1"/>
              </w:rPr>
            </w:pPr>
            <w:r w:rsidRPr="00B237C7">
              <w:t>Приказ  Минздрава  РФ №928н от  15.12.2012 «О порядке  оказания медицинской помощи больным с острыми нарушениями мозгового кровообращения».</w:t>
            </w:r>
          </w:p>
        </w:tc>
        <w:tc>
          <w:tcPr>
            <w:tcW w:w="1560" w:type="dxa"/>
          </w:tcPr>
          <w:p w:rsidR="009421B3" w:rsidRPr="00B237C7" w:rsidRDefault="009421B3" w:rsidP="00B237C7">
            <w:pPr>
              <w:rPr>
                <w:color w:val="000000" w:themeColor="text1"/>
              </w:rPr>
            </w:pPr>
            <w:r w:rsidRPr="00B237C7">
              <w:rPr>
                <w:color w:val="000000" w:themeColor="text1"/>
              </w:rPr>
              <w:t>МЗ РФ</w:t>
            </w:r>
          </w:p>
        </w:tc>
        <w:tc>
          <w:tcPr>
            <w:tcW w:w="2551" w:type="dxa"/>
          </w:tcPr>
          <w:p w:rsidR="009421B3" w:rsidRPr="00B237C7" w:rsidRDefault="009421B3" w:rsidP="00B237C7">
            <w:pPr>
              <w:rPr>
                <w:color w:val="000000" w:themeColor="text1"/>
              </w:rPr>
            </w:pPr>
            <w:r w:rsidRPr="00B237C7">
              <w:rPr>
                <w:color w:val="000000" w:themeColor="text1"/>
              </w:rPr>
              <w:t>МЗ РФ</w:t>
            </w:r>
          </w:p>
        </w:tc>
        <w:tc>
          <w:tcPr>
            <w:tcW w:w="1276" w:type="dxa"/>
          </w:tcPr>
          <w:p w:rsidR="009421B3" w:rsidRPr="00B237C7" w:rsidRDefault="009421B3" w:rsidP="00B237C7">
            <w:r w:rsidRPr="00B237C7">
              <w:t>Неограниченный доступ</w:t>
            </w:r>
          </w:p>
        </w:tc>
        <w:tc>
          <w:tcPr>
            <w:tcW w:w="1241" w:type="dxa"/>
          </w:tcPr>
          <w:p w:rsidR="009421B3" w:rsidRPr="00B237C7" w:rsidRDefault="009421B3" w:rsidP="00B237C7"/>
        </w:tc>
      </w:tr>
      <w:tr w:rsidR="0000071F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00071F" w:rsidP="00B237C7">
            <w:pPr>
              <w:contextualSpacing/>
              <w:jc w:val="both"/>
            </w:pPr>
            <w:r w:rsidRPr="00B237C7">
              <w:t xml:space="preserve">Инсульт: Руководство для врачей </w:t>
            </w:r>
          </w:p>
          <w:p w:rsidR="0000071F" w:rsidRPr="00B237C7" w:rsidRDefault="0000071F" w:rsidP="00B237C7">
            <w:pPr>
              <w:contextualSpacing/>
              <w:jc w:val="both"/>
            </w:pPr>
          </w:p>
        </w:tc>
        <w:tc>
          <w:tcPr>
            <w:tcW w:w="1560" w:type="dxa"/>
          </w:tcPr>
          <w:p w:rsidR="0000071F" w:rsidRPr="00B237C7" w:rsidRDefault="0000071F" w:rsidP="00B237C7">
            <w:pPr>
              <w:rPr>
                <w:bCs/>
              </w:rPr>
            </w:pPr>
            <w:r w:rsidRPr="00B237C7">
              <w:t>под ред. Л.В. Стаховской, С.В. Котова.</w:t>
            </w:r>
          </w:p>
        </w:tc>
        <w:tc>
          <w:tcPr>
            <w:tcW w:w="2551" w:type="dxa"/>
          </w:tcPr>
          <w:p w:rsidR="0000071F" w:rsidRPr="00B237C7" w:rsidRDefault="0000071F" w:rsidP="00B237C7">
            <w:pPr>
              <w:rPr>
                <w:bCs/>
              </w:rPr>
            </w:pPr>
            <w:r w:rsidRPr="00B237C7">
              <w:t>– М.: ООО «Издательство «Медицинское информированное агентство», 2017.-400с.: ил.</w:t>
            </w:r>
          </w:p>
        </w:tc>
        <w:tc>
          <w:tcPr>
            <w:tcW w:w="1276" w:type="dxa"/>
          </w:tcPr>
          <w:p w:rsidR="0000071F" w:rsidRPr="00B237C7" w:rsidRDefault="0000071F" w:rsidP="00B237C7"/>
        </w:tc>
        <w:tc>
          <w:tcPr>
            <w:tcW w:w="1241" w:type="dxa"/>
          </w:tcPr>
          <w:p w:rsidR="0000071F" w:rsidRPr="00B237C7" w:rsidRDefault="0000071F" w:rsidP="00B237C7"/>
        </w:tc>
      </w:tr>
      <w:tr w:rsidR="0000071F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00071F" w:rsidP="00B237C7">
            <w:pPr>
              <w:jc w:val="both"/>
            </w:pPr>
            <w:r w:rsidRPr="00B237C7">
              <w:t xml:space="preserve">Тесты и шкалы в неврологии: руководство для врачей/ </w:t>
            </w:r>
          </w:p>
          <w:p w:rsidR="0000071F" w:rsidRPr="00B237C7" w:rsidRDefault="0000071F" w:rsidP="00B237C7">
            <w:pPr>
              <w:contextualSpacing/>
              <w:jc w:val="both"/>
            </w:pPr>
          </w:p>
        </w:tc>
        <w:tc>
          <w:tcPr>
            <w:tcW w:w="1560" w:type="dxa"/>
          </w:tcPr>
          <w:p w:rsidR="0000071F" w:rsidRPr="00B237C7" w:rsidRDefault="0000071F" w:rsidP="00B237C7">
            <w:r w:rsidRPr="00B237C7">
              <w:t>под ред. проф. А.С. Кадыкова, к.м.н. Л.С. Манвелова.</w:t>
            </w:r>
          </w:p>
        </w:tc>
        <w:tc>
          <w:tcPr>
            <w:tcW w:w="2551" w:type="dxa"/>
          </w:tcPr>
          <w:p w:rsidR="0000071F" w:rsidRPr="00B237C7" w:rsidRDefault="0000071F" w:rsidP="00B237C7">
            <w:r w:rsidRPr="00B237C7">
              <w:t>-М.: МЕДпресс-информ,2015.-224с.</w:t>
            </w:r>
          </w:p>
        </w:tc>
        <w:tc>
          <w:tcPr>
            <w:tcW w:w="1276" w:type="dxa"/>
          </w:tcPr>
          <w:p w:rsidR="0000071F" w:rsidRPr="00B237C7" w:rsidRDefault="0000071F" w:rsidP="00B237C7"/>
        </w:tc>
        <w:tc>
          <w:tcPr>
            <w:tcW w:w="1241" w:type="dxa"/>
          </w:tcPr>
          <w:p w:rsidR="0000071F" w:rsidRPr="00B237C7" w:rsidRDefault="0000071F" w:rsidP="00B237C7"/>
        </w:tc>
      </w:tr>
      <w:tr w:rsidR="0000071F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00071F" w:rsidP="00B237C7">
            <w:pPr>
              <w:jc w:val="both"/>
            </w:pPr>
            <w:r w:rsidRPr="00B237C7">
              <w:rPr>
                <w:bCs/>
              </w:rPr>
              <w:t>Неврология. Национальное руководство</w:t>
            </w:r>
            <w:r w:rsidRPr="00B237C7">
              <w:t xml:space="preserve"> / Всероссийское о-во неврологов, Ассоциация медицинских обществ по качеству; ред. </w:t>
            </w:r>
          </w:p>
          <w:p w:rsidR="0000071F" w:rsidRPr="00B237C7" w:rsidRDefault="0000071F" w:rsidP="00B237C7">
            <w:pPr>
              <w:jc w:val="both"/>
            </w:pPr>
          </w:p>
        </w:tc>
        <w:tc>
          <w:tcPr>
            <w:tcW w:w="1560" w:type="dxa"/>
          </w:tcPr>
          <w:p w:rsidR="0000071F" w:rsidRPr="00B237C7" w:rsidRDefault="0000071F" w:rsidP="00B237C7">
            <w:r w:rsidRPr="00B237C7">
              <w:t>Е. И. Гусев [и др.].</w:t>
            </w:r>
          </w:p>
        </w:tc>
        <w:tc>
          <w:tcPr>
            <w:tcW w:w="2551" w:type="dxa"/>
          </w:tcPr>
          <w:p w:rsidR="0000071F" w:rsidRPr="00B237C7" w:rsidRDefault="0000071F" w:rsidP="00B237C7">
            <w:r w:rsidRPr="00B237C7">
              <w:t>- М. : ГЭОТАР- Медиа, 2012. -1040 с. : табл., рис. -(Национальные руководства)</w:t>
            </w:r>
          </w:p>
        </w:tc>
        <w:tc>
          <w:tcPr>
            <w:tcW w:w="1276" w:type="dxa"/>
          </w:tcPr>
          <w:p w:rsidR="0000071F" w:rsidRPr="00B237C7" w:rsidRDefault="0000071F" w:rsidP="00B237C7"/>
        </w:tc>
        <w:tc>
          <w:tcPr>
            <w:tcW w:w="1241" w:type="dxa"/>
          </w:tcPr>
          <w:p w:rsidR="0000071F" w:rsidRPr="00B237C7" w:rsidRDefault="0000071F" w:rsidP="00B237C7"/>
        </w:tc>
      </w:tr>
      <w:tr w:rsidR="0000071F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00071F" w:rsidP="00B237C7">
            <w:pPr>
              <w:jc w:val="both"/>
            </w:pPr>
            <w:r w:rsidRPr="00B237C7">
              <w:t xml:space="preserve">Ишемический инсульт [Электронный ресурс]: учебно-методическое мультимедийное издание </w:t>
            </w:r>
          </w:p>
          <w:p w:rsidR="0000071F" w:rsidRPr="00B237C7" w:rsidRDefault="0000071F" w:rsidP="00B237C7">
            <w:pPr>
              <w:jc w:val="both"/>
            </w:pPr>
          </w:p>
        </w:tc>
        <w:tc>
          <w:tcPr>
            <w:tcW w:w="1560" w:type="dxa"/>
          </w:tcPr>
          <w:p w:rsidR="0000071F" w:rsidRPr="00B237C7" w:rsidRDefault="0000071F" w:rsidP="00B237C7">
            <w:r w:rsidRPr="00B237C7">
              <w:t>В. И. Скворцова.</w:t>
            </w:r>
          </w:p>
        </w:tc>
        <w:tc>
          <w:tcPr>
            <w:tcW w:w="2551" w:type="dxa"/>
          </w:tcPr>
          <w:p w:rsidR="0000071F" w:rsidRPr="00B237C7" w:rsidRDefault="0000071F" w:rsidP="00B237C7">
            <w:r w:rsidRPr="00B237C7">
              <w:t>- Электрон. дан. - Алматы: ATPG Kazakhstan, 2006. - 1 эл. опт. диск (CD-ROM) : цв., зв.</w:t>
            </w:r>
          </w:p>
        </w:tc>
        <w:tc>
          <w:tcPr>
            <w:tcW w:w="1276" w:type="dxa"/>
          </w:tcPr>
          <w:p w:rsidR="0000071F" w:rsidRPr="00B237C7" w:rsidRDefault="0000071F" w:rsidP="00B237C7"/>
        </w:tc>
        <w:tc>
          <w:tcPr>
            <w:tcW w:w="1241" w:type="dxa"/>
          </w:tcPr>
          <w:p w:rsidR="0000071F" w:rsidRPr="00B237C7" w:rsidRDefault="0000071F" w:rsidP="00B237C7"/>
        </w:tc>
      </w:tr>
      <w:tr w:rsidR="0000071F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00071F" w:rsidP="00B237C7">
            <w:pPr>
              <w:jc w:val="both"/>
            </w:pPr>
            <w:r w:rsidRPr="00B237C7">
              <w:t xml:space="preserve">Геморрагический инсульт [Электронный ресурс]: учебно-методическое мультимедийное издание / - Электрон. дан. </w:t>
            </w:r>
          </w:p>
          <w:p w:rsidR="0000071F" w:rsidRPr="00B237C7" w:rsidRDefault="0000071F" w:rsidP="00B237C7">
            <w:pPr>
              <w:jc w:val="both"/>
            </w:pPr>
          </w:p>
        </w:tc>
        <w:tc>
          <w:tcPr>
            <w:tcW w:w="1560" w:type="dxa"/>
          </w:tcPr>
          <w:p w:rsidR="0000071F" w:rsidRPr="00B237C7" w:rsidRDefault="0000071F" w:rsidP="00B237C7">
            <w:r w:rsidRPr="00B237C7">
              <w:t>под ред. В. И. Скворцовой.</w:t>
            </w:r>
          </w:p>
        </w:tc>
        <w:tc>
          <w:tcPr>
            <w:tcW w:w="2551" w:type="dxa"/>
          </w:tcPr>
          <w:p w:rsidR="0000071F" w:rsidRPr="00B237C7" w:rsidRDefault="0000071F" w:rsidP="00B237C7">
            <w:r w:rsidRPr="00B237C7">
              <w:t>– Алматы: ATPG Kazakhstan, 2007. - 1 эл. опт. диск (CD-ROM) : цв., зв.</w:t>
            </w:r>
          </w:p>
        </w:tc>
        <w:tc>
          <w:tcPr>
            <w:tcW w:w="1276" w:type="dxa"/>
          </w:tcPr>
          <w:p w:rsidR="0000071F" w:rsidRPr="00B237C7" w:rsidRDefault="0000071F" w:rsidP="00B237C7"/>
        </w:tc>
        <w:tc>
          <w:tcPr>
            <w:tcW w:w="1241" w:type="dxa"/>
          </w:tcPr>
          <w:p w:rsidR="0000071F" w:rsidRPr="00B237C7" w:rsidRDefault="0000071F" w:rsidP="00B237C7"/>
        </w:tc>
      </w:tr>
      <w:tr w:rsidR="0000071F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00071F" w:rsidP="00B237C7">
            <w:pPr>
              <w:jc w:val="both"/>
            </w:pPr>
            <w:r w:rsidRPr="00B237C7">
              <w:t xml:space="preserve">Клинические рекомендации. Неврология и нейрохирургия: 2007: [учебное пособие для системы послевузовского проф. образования врачей] / Всероссийское о-во неврологов </w:t>
            </w:r>
          </w:p>
          <w:p w:rsidR="0000071F" w:rsidRPr="00B237C7" w:rsidRDefault="0000071F" w:rsidP="00B237C7">
            <w:pPr>
              <w:jc w:val="both"/>
            </w:pPr>
          </w:p>
        </w:tc>
        <w:tc>
          <w:tcPr>
            <w:tcW w:w="1560" w:type="dxa"/>
          </w:tcPr>
          <w:p w:rsidR="0000071F" w:rsidRPr="00B237C7" w:rsidRDefault="0000071F" w:rsidP="00B237C7">
            <w:r w:rsidRPr="00B237C7">
              <w:t>под ред. Е. И. Гусева, А. Н. Коновалова, А. Б. Гехт.</w:t>
            </w:r>
          </w:p>
        </w:tc>
        <w:tc>
          <w:tcPr>
            <w:tcW w:w="2551" w:type="dxa"/>
          </w:tcPr>
          <w:p w:rsidR="0000071F" w:rsidRPr="00B237C7" w:rsidRDefault="0000071F" w:rsidP="00B237C7">
            <w:r w:rsidRPr="00B237C7">
              <w:t>; - М. : Гэотар Медиа, 2007. - 352 с. - (Клинические рекомендации). - Загл., сост. каталогизатором : Неврология и нейрохирургия: 2007. Клинические рекомендации. - Библиогр. в конце разд. - Предм. указ.: с. 345-348. (Шифр к/16468)</w:t>
            </w:r>
          </w:p>
        </w:tc>
        <w:tc>
          <w:tcPr>
            <w:tcW w:w="1276" w:type="dxa"/>
          </w:tcPr>
          <w:p w:rsidR="0000071F" w:rsidRPr="00B237C7" w:rsidRDefault="0000071F" w:rsidP="00B237C7"/>
        </w:tc>
        <w:tc>
          <w:tcPr>
            <w:tcW w:w="1241" w:type="dxa"/>
          </w:tcPr>
          <w:p w:rsidR="0000071F" w:rsidRPr="00B237C7" w:rsidRDefault="0000071F" w:rsidP="00B237C7"/>
        </w:tc>
      </w:tr>
      <w:tr w:rsidR="0000071F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4E3EB5" w:rsidP="00B237C7">
            <w:pPr>
              <w:jc w:val="both"/>
            </w:pPr>
            <w:r w:rsidRPr="00B237C7">
              <w:rPr>
                <w:bCs/>
                <w:color w:val="000000" w:themeColor="text1"/>
              </w:rPr>
              <w:t>Нейрохирургия</w:t>
            </w:r>
            <w:r w:rsidRPr="00B237C7">
              <w:rPr>
                <w:color w:val="000000" w:themeColor="text1"/>
              </w:rPr>
              <w:t xml:space="preserve">: лекции, семинары, клинические разборы: руководство для врачей : в 2 т. </w:t>
            </w:r>
          </w:p>
        </w:tc>
        <w:tc>
          <w:tcPr>
            <w:tcW w:w="1560" w:type="dxa"/>
          </w:tcPr>
          <w:p w:rsidR="0000071F" w:rsidRPr="00B237C7" w:rsidRDefault="004E3EB5" w:rsidP="00B237C7">
            <w:r w:rsidRPr="00B237C7">
              <w:rPr>
                <w:color w:val="000000" w:themeColor="text1"/>
              </w:rPr>
              <w:t>под ред. проф. О. Н. Древаля.</w:t>
            </w:r>
          </w:p>
        </w:tc>
        <w:tc>
          <w:tcPr>
            <w:tcW w:w="2551" w:type="dxa"/>
          </w:tcPr>
          <w:p w:rsidR="0000071F" w:rsidRPr="00B237C7" w:rsidRDefault="004E3EB5" w:rsidP="00B237C7">
            <w:r w:rsidRPr="00B237C7">
              <w:rPr>
                <w:color w:val="000000" w:themeColor="text1"/>
              </w:rPr>
              <w:t xml:space="preserve">- 2-е изд., перераб. и доп. - М. :Литтерра, 2015. - </w:t>
            </w:r>
            <w:r w:rsidRPr="00B237C7">
              <w:rPr>
                <w:bCs/>
                <w:color w:val="000000" w:themeColor="text1"/>
              </w:rPr>
              <w:t>Т. 2</w:t>
            </w:r>
            <w:r w:rsidRPr="00B237C7">
              <w:rPr>
                <w:color w:val="000000" w:themeColor="text1"/>
              </w:rPr>
              <w:t>. - 861 с.</w:t>
            </w:r>
          </w:p>
        </w:tc>
        <w:tc>
          <w:tcPr>
            <w:tcW w:w="1276" w:type="dxa"/>
          </w:tcPr>
          <w:p w:rsidR="0000071F" w:rsidRPr="00B237C7" w:rsidRDefault="004E3EB5" w:rsidP="00B237C7">
            <w:r w:rsidRPr="00B237C7">
              <w:t>10 экз.</w:t>
            </w:r>
          </w:p>
        </w:tc>
        <w:tc>
          <w:tcPr>
            <w:tcW w:w="1241" w:type="dxa"/>
          </w:tcPr>
          <w:p w:rsidR="0000071F" w:rsidRPr="00B237C7" w:rsidRDefault="0000071F" w:rsidP="00B237C7"/>
        </w:tc>
      </w:tr>
      <w:tr w:rsidR="0000071F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00071F" w:rsidRPr="00B237C7" w:rsidRDefault="0000071F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00071F" w:rsidRPr="00B237C7" w:rsidRDefault="004E3EB5" w:rsidP="00B237C7">
            <w:pPr>
              <w:jc w:val="both"/>
            </w:pPr>
            <w:r w:rsidRPr="00B237C7">
              <w:rPr>
                <w:bCs/>
                <w:color w:val="000000" w:themeColor="text1"/>
              </w:rPr>
              <w:t>Нейрохирургия</w:t>
            </w:r>
            <w:r w:rsidRPr="00B237C7">
              <w:rPr>
                <w:color w:val="000000" w:themeColor="text1"/>
              </w:rPr>
              <w:t xml:space="preserve"> [Текст]: лекции, семинары, клинические разборы: руководство: в 2 т.</w:t>
            </w:r>
          </w:p>
        </w:tc>
        <w:tc>
          <w:tcPr>
            <w:tcW w:w="1560" w:type="dxa"/>
          </w:tcPr>
          <w:p w:rsidR="004E3EB5" w:rsidRPr="00B237C7" w:rsidRDefault="004E3EB5" w:rsidP="00B237C7">
            <w:pPr>
              <w:rPr>
                <w:color w:val="000000" w:themeColor="text1"/>
              </w:rPr>
            </w:pPr>
            <w:r w:rsidRPr="00B237C7">
              <w:rPr>
                <w:color w:val="000000" w:themeColor="text1"/>
              </w:rPr>
              <w:t>под ред. проф.</w:t>
            </w:r>
          </w:p>
          <w:p w:rsidR="0000071F" w:rsidRPr="00B237C7" w:rsidRDefault="004E3EB5" w:rsidP="00B237C7">
            <w:r w:rsidRPr="00B237C7">
              <w:rPr>
                <w:color w:val="000000" w:themeColor="text1"/>
              </w:rPr>
              <w:t xml:space="preserve"> О. Н. Древаля.</w:t>
            </w:r>
          </w:p>
        </w:tc>
        <w:tc>
          <w:tcPr>
            <w:tcW w:w="2551" w:type="dxa"/>
          </w:tcPr>
          <w:p w:rsidR="0000071F" w:rsidRPr="00B237C7" w:rsidRDefault="004E3EB5" w:rsidP="00B237C7">
            <w:r w:rsidRPr="00B237C7">
              <w:rPr>
                <w:color w:val="000000" w:themeColor="text1"/>
              </w:rPr>
              <w:t xml:space="preserve">- 2-е изд., перераб. и доп. - М.: Литтерра, 2015. - </w:t>
            </w:r>
            <w:r w:rsidRPr="00B237C7">
              <w:rPr>
                <w:bCs/>
                <w:color w:val="000000" w:themeColor="text1"/>
              </w:rPr>
              <w:t>Т. 2</w:t>
            </w:r>
            <w:r w:rsidRPr="00B237C7">
              <w:rPr>
                <w:color w:val="000000" w:themeColor="text1"/>
              </w:rPr>
              <w:t>. - 861,[3] с.</w:t>
            </w:r>
          </w:p>
        </w:tc>
        <w:tc>
          <w:tcPr>
            <w:tcW w:w="1276" w:type="dxa"/>
          </w:tcPr>
          <w:p w:rsidR="0000071F" w:rsidRPr="00B237C7" w:rsidRDefault="004E3EB5" w:rsidP="00B237C7">
            <w:r w:rsidRPr="00B237C7">
              <w:t>10 экз.</w:t>
            </w:r>
          </w:p>
        </w:tc>
        <w:tc>
          <w:tcPr>
            <w:tcW w:w="1241" w:type="dxa"/>
          </w:tcPr>
          <w:p w:rsidR="0000071F" w:rsidRPr="00B237C7" w:rsidRDefault="0000071F" w:rsidP="00B237C7"/>
        </w:tc>
      </w:tr>
      <w:tr w:rsidR="004E3EB5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4E3EB5" w:rsidRPr="00B237C7" w:rsidRDefault="004E3EB5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80851" w:rsidRPr="00B237C7" w:rsidRDefault="00580851" w:rsidP="00B237C7">
            <w:pPr>
              <w:jc w:val="both"/>
            </w:pPr>
            <w:r w:rsidRPr="00B237C7">
              <w:t xml:space="preserve">Неврологические синдромы: Руководство для врачей /. </w:t>
            </w:r>
          </w:p>
          <w:p w:rsidR="004E3EB5" w:rsidRPr="00B237C7" w:rsidRDefault="004E3EB5" w:rsidP="00B237C7">
            <w:pPr>
              <w:jc w:val="both"/>
            </w:pPr>
          </w:p>
        </w:tc>
        <w:tc>
          <w:tcPr>
            <w:tcW w:w="1560" w:type="dxa"/>
          </w:tcPr>
          <w:p w:rsidR="004E3EB5" w:rsidRPr="00B237C7" w:rsidRDefault="00580851" w:rsidP="00B237C7">
            <w:r w:rsidRPr="00B237C7">
              <w:t>В. Л. Голубев, А. М. Вейн</w:t>
            </w:r>
          </w:p>
        </w:tc>
        <w:tc>
          <w:tcPr>
            <w:tcW w:w="2551" w:type="dxa"/>
          </w:tcPr>
          <w:p w:rsidR="004E3EB5" w:rsidRPr="00B237C7" w:rsidRDefault="00580851" w:rsidP="00B237C7">
            <w:r w:rsidRPr="00B237C7">
              <w:t>- 3-е изд. - М. : МЕДпресс-информ, 2011. - 734 с.</w:t>
            </w:r>
          </w:p>
        </w:tc>
        <w:tc>
          <w:tcPr>
            <w:tcW w:w="1276" w:type="dxa"/>
          </w:tcPr>
          <w:p w:rsidR="004E3EB5" w:rsidRPr="00B237C7" w:rsidRDefault="004E3EB5" w:rsidP="00B237C7"/>
        </w:tc>
        <w:tc>
          <w:tcPr>
            <w:tcW w:w="1241" w:type="dxa"/>
          </w:tcPr>
          <w:p w:rsidR="004E3EB5" w:rsidRPr="00B237C7" w:rsidRDefault="004E3EB5" w:rsidP="00B237C7"/>
        </w:tc>
      </w:tr>
      <w:tr w:rsidR="00580851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580851" w:rsidRPr="00B237C7" w:rsidRDefault="00580851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80851" w:rsidRPr="00B237C7" w:rsidRDefault="00580851" w:rsidP="00B237C7">
            <w:pPr>
              <w:jc w:val="both"/>
            </w:pPr>
            <w:r w:rsidRPr="00B237C7">
              <w:t xml:space="preserve">Клиническая неврология: семиотика и топическая диагностика: учебное пособие, </w:t>
            </w:r>
          </w:p>
          <w:p w:rsidR="00580851" w:rsidRPr="00B237C7" w:rsidRDefault="00580851" w:rsidP="00B237C7">
            <w:pPr>
              <w:jc w:val="both"/>
            </w:pPr>
          </w:p>
        </w:tc>
        <w:tc>
          <w:tcPr>
            <w:tcW w:w="1560" w:type="dxa"/>
          </w:tcPr>
          <w:p w:rsidR="00580851" w:rsidRPr="00B237C7" w:rsidRDefault="00580851" w:rsidP="00B237C7">
            <w:r w:rsidRPr="00B237C7">
              <w:t xml:space="preserve">А. А. Михайленко </w:t>
            </w:r>
          </w:p>
        </w:tc>
        <w:tc>
          <w:tcPr>
            <w:tcW w:w="2551" w:type="dxa"/>
          </w:tcPr>
          <w:p w:rsidR="00580851" w:rsidRPr="00B237C7" w:rsidRDefault="00580851" w:rsidP="00B237C7">
            <w:r w:rsidRPr="00B237C7">
              <w:t>рек. МО и науки РФ, ГБОУ ВПО "Первый Московский гос. мед. ун-т им. И. М. Сеченова" для студ. учреждений высш. проф. образования, обуч. по спец. 060101.65 "Лечебное дело", по дисц. "Неврология, медицинская генетика, нейрохирургия" и по спец. 060105.65 "Медико-профилактическое дело", по дисц. "Неврология, медицинская генетика"/ А. А. Михайленко. - 2-е изд., перераб. и доп.. - СПб.: Фолиант, 2012. - 430 с.</w:t>
            </w:r>
          </w:p>
        </w:tc>
        <w:tc>
          <w:tcPr>
            <w:tcW w:w="1276" w:type="dxa"/>
          </w:tcPr>
          <w:p w:rsidR="00580851" w:rsidRPr="00B237C7" w:rsidRDefault="00580851" w:rsidP="00B237C7"/>
        </w:tc>
        <w:tc>
          <w:tcPr>
            <w:tcW w:w="1241" w:type="dxa"/>
          </w:tcPr>
          <w:p w:rsidR="00580851" w:rsidRPr="00B237C7" w:rsidRDefault="00580851" w:rsidP="00B237C7"/>
        </w:tc>
      </w:tr>
      <w:tr w:rsidR="00580851" w:rsidRPr="00B237C7" w:rsidTr="003C4A0E">
        <w:trPr>
          <w:trHeight w:val="340"/>
        </w:trPr>
        <w:tc>
          <w:tcPr>
            <w:tcW w:w="639" w:type="dxa"/>
            <w:shd w:val="clear" w:color="auto" w:fill="auto"/>
          </w:tcPr>
          <w:p w:rsidR="00580851" w:rsidRPr="00B237C7" w:rsidRDefault="00580851" w:rsidP="00B237C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304" w:type="dxa"/>
          </w:tcPr>
          <w:p w:rsidR="00580851" w:rsidRPr="00B237C7" w:rsidRDefault="00580851" w:rsidP="00B237C7">
            <w:pPr>
              <w:jc w:val="both"/>
            </w:pPr>
            <w:r w:rsidRPr="00B237C7">
              <w:t xml:space="preserve">Нейрохирургия [Электронный ресурс]: учебник для </w:t>
            </w:r>
            <w:r w:rsidRPr="00B237C7">
              <w:lastRenderedPageBreak/>
              <w:t>мед. вузов- 2-е изд., перераб. и доп.. - Электрон. текстовые дан.</w:t>
            </w:r>
          </w:p>
          <w:p w:rsidR="00580851" w:rsidRPr="00B237C7" w:rsidRDefault="00580851" w:rsidP="00B237C7">
            <w:pPr>
              <w:jc w:val="both"/>
            </w:pPr>
          </w:p>
        </w:tc>
        <w:tc>
          <w:tcPr>
            <w:tcW w:w="1560" w:type="dxa"/>
          </w:tcPr>
          <w:p w:rsidR="00580851" w:rsidRPr="00B237C7" w:rsidRDefault="00580851" w:rsidP="00B237C7">
            <w:r w:rsidRPr="00B237C7">
              <w:lastRenderedPageBreak/>
              <w:t xml:space="preserve">/ С. В. Можаев, А. А. Скоромец, </w:t>
            </w:r>
            <w:r w:rsidRPr="00B237C7">
              <w:lastRenderedPageBreak/>
              <w:t>Т. А. Скоромец.</w:t>
            </w:r>
          </w:p>
        </w:tc>
        <w:tc>
          <w:tcPr>
            <w:tcW w:w="2551" w:type="dxa"/>
          </w:tcPr>
          <w:p w:rsidR="00580851" w:rsidRPr="00B237C7" w:rsidRDefault="00580851" w:rsidP="00B237C7">
            <w:r w:rsidRPr="00B237C7">
              <w:lastRenderedPageBreak/>
              <w:t>- М.: ГЭОТАР- МЕДИА, 2009. - 480 с.</w:t>
            </w:r>
          </w:p>
        </w:tc>
        <w:tc>
          <w:tcPr>
            <w:tcW w:w="1276" w:type="dxa"/>
          </w:tcPr>
          <w:p w:rsidR="00580851" w:rsidRPr="00B237C7" w:rsidRDefault="00580851" w:rsidP="00B237C7"/>
        </w:tc>
        <w:tc>
          <w:tcPr>
            <w:tcW w:w="1241" w:type="dxa"/>
          </w:tcPr>
          <w:p w:rsidR="00580851" w:rsidRPr="00B237C7" w:rsidRDefault="00580851" w:rsidP="00B237C7"/>
        </w:tc>
      </w:tr>
    </w:tbl>
    <w:p w:rsidR="00F241FF" w:rsidRPr="00B237C7" w:rsidRDefault="00F241FF" w:rsidP="00B237C7">
      <w:pPr>
        <w:ind w:firstLine="709"/>
        <w:jc w:val="center"/>
        <w:rPr>
          <w:b/>
        </w:rPr>
      </w:pPr>
      <w:r w:rsidRPr="00B237C7">
        <w:rPr>
          <w:b/>
        </w:rPr>
        <w:lastRenderedPageBreak/>
        <w:t>Дополнительная литература</w:t>
      </w:r>
      <w:r w:rsidR="00567888" w:rsidRPr="00B237C7">
        <w:rPr>
          <w:b/>
        </w:rPr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864"/>
        <w:gridCol w:w="1418"/>
        <w:gridCol w:w="2126"/>
        <w:gridCol w:w="1134"/>
        <w:gridCol w:w="1149"/>
      </w:tblGrid>
      <w:tr w:rsidR="00F241FF" w:rsidRPr="00B237C7" w:rsidTr="00CC6B81">
        <w:trPr>
          <w:trHeight w:val="340"/>
        </w:trPr>
        <w:tc>
          <w:tcPr>
            <w:tcW w:w="646" w:type="dxa"/>
            <w:vMerge w:val="restart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>п/№</w:t>
            </w:r>
          </w:p>
        </w:tc>
        <w:tc>
          <w:tcPr>
            <w:tcW w:w="2864" w:type="dxa"/>
            <w:vMerge w:val="restart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  <w:vertAlign w:val="superscript"/>
              </w:rPr>
            </w:pPr>
            <w:r w:rsidRPr="00B237C7"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>Автор (ы)</w:t>
            </w:r>
          </w:p>
        </w:tc>
        <w:tc>
          <w:tcPr>
            <w:tcW w:w="2126" w:type="dxa"/>
            <w:vMerge w:val="restart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 xml:space="preserve">Год, </w:t>
            </w:r>
          </w:p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>место издания</w:t>
            </w:r>
          </w:p>
        </w:tc>
        <w:tc>
          <w:tcPr>
            <w:tcW w:w="2283" w:type="dxa"/>
            <w:gridSpan w:val="2"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  <w:r w:rsidRPr="00B237C7">
              <w:rPr>
                <w:b/>
              </w:rPr>
              <w:t>Кол-во экземпляров</w:t>
            </w:r>
          </w:p>
        </w:tc>
      </w:tr>
      <w:tr w:rsidR="00F241FF" w:rsidRPr="00B237C7" w:rsidTr="00CC6B81">
        <w:trPr>
          <w:trHeight w:val="340"/>
        </w:trPr>
        <w:tc>
          <w:tcPr>
            <w:tcW w:w="646" w:type="dxa"/>
            <w:vMerge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</w:p>
        </w:tc>
        <w:tc>
          <w:tcPr>
            <w:tcW w:w="2864" w:type="dxa"/>
            <w:vMerge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241FF" w:rsidRPr="00B237C7" w:rsidRDefault="00F241FF" w:rsidP="00B237C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в библиотеке</w:t>
            </w:r>
          </w:p>
        </w:tc>
        <w:tc>
          <w:tcPr>
            <w:tcW w:w="1149" w:type="dxa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на кафедре</w:t>
            </w:r>
          </w:p>
        </w:tc>
      </w:tr>
      <w:tr w:rsidR="00F241FF" w:rsidRPr="00B237C7" w:rsidTr="00CC6B81">
        <w:trPr>
          <w:trHeight w:val="340"/>
        </w:trPr>
        <w:tc>
          <w:tcPr>
            <w:tcW w:w="646" w:type="dxa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1</w:t>
            </w:r>
          </w:p>
        </w:tc>
        <w:tc>
          <w:tcPr>
            <w:tcW w:w="2864" w:type="dxa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2</w:t>
            </w:r>
          </w:p>
        </w:tc>
        <w:tc>
          <w:tcPr>
            <w:tcW w:w="1418" w:type="dxa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3</w:t>
            </w:r>
          </w:p>
        </w:tc>
        <w:tc>
          <w:tcPr>
            <w:tcW w:w="2126" w:type="dxa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4</w:t>
            </w:r>
          </w:p>
        </w:tc>
        <w:tc>
          <w:tcPr>
            <w:tcW w:w="1134" w:type="dxa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7</w:t>
            </w:r>
          </w:p>
        </w:tc>
        <w:tc>
          <w:tcPr>
            <w:tcW w:w="1149" w:type="dxa"/>
            <w:vAlign w:val="center"/>
          </w:tcPr>
          <w:p w:rsidR="00F241FF" w:rsidRPr="00B237C7" w:rsidRDefault="00F241FF" w:rsidP="00B237C7">
            <w:pPr>
              <w:jc w:val="center"/>
            </w:pPr>
            <w:r w:rsidRPr="00B237C7">
              <w:t>8</w:t>
            </w:r>
          </w:p>
        </w:tc>
      </w:tr>
      <w:tr w:rsidR="00FF1C56" w:rsidRPr="00B237C7" w:rsidTr="00CC6B81">
        <w:trPr>
          <w:trHeight w:val="340"/>
        </w:trPr>
        <w:tc>
          <w:tcPr>
            <w:tcW w:w="646" w:type="dxa"/>
          </w:tcPr>
          <w:p w:rsidR="00FF1C56" w:rsidRPr="00B237C7" w:rsidRDefault="00FF1C56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jc w:val="both"/>
            </w:pPr>
            <w:r w:rsidRPr="00B237C7">
              <w:t>Неврология: руководство</w:t>
            </w:r>
          </w:p>
          <w:p w:rsidR="00FF1C56" w:rsidRPr="00B237C7" w:rsidRDefault="00FF1C56" w:rsidP="00B237C7">
            <w:pPr>
              <w:contextualSpacing/>
              <w:rPr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FF1C56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М. Мументалер, Х. Маттле ; пер. с нем. А. В.  Кожинова, ред. О. С. Левин.</w:t>
            </w:r>
          </w:p>
        </w:tc>
        <w:tc>
          <w:tcPr>
            <w:tcW w:w="2126" w:type="dxa"/>
          </w:tcPr>
          <w:p w:rsidR="00FF1C56" w:rsidRPr="00B237C7" w:rsidRDefault="00780780" w:rsidP="00B237C7">
            <w:pPr>
              <w:contextualSpacing/>
            </w:pPr>
            <w:r w:rsidRPr="00B237C7">
              <w:t>- М. : МЕДпресс-информ, 2007. - 917 с. : рис., табл., фото. - Пер.изд.: Neurologie / Mumenthaler, Marco, Mattle, Heinrich. - Stuttgart; New York, 2002. - Алф. указ.: с. 896-917. - Библиогр.: с. 867-868. (Шифр к/17547)</w:t>
            </w:r>
          </w:p>
        </w:tc>
        <w:tc>
          <w:tcPr>
            <w:tcW w:w="1134" w:type="dxa"/>
          </w:tcPr>
          <w:p w:rsidR="00FF1C56" w:rsidRPr="00B237C7" w:rsidRDefault="00FF1C56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F1C56" w:rsidRPr="00B237C7" w:rsidRDefault="00FF1C56" w:rsidP="00B237C7"/>
        </w:tc>
      </w:tr>
      <w:tr w:rsidR="00FF1C56" w:rsidRPr="00B237C7" w:rsidTr="00CC6B81">
        <w:trPr>
          <w:trHeight w:val="340"/>
        </w:trPr>
        <w:tc>
          <w:tcPr>
            <w:tcW w:w="646" w:type="dxa"/>
          </w:tcPr>
          <w:p w:rsidR="00FF1C56" w:rsidRPr="00B237C7" w:rsidRDefault="00FF1C56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jc w:val="both"/>
            </w:pPr>
            <w:r w:rsidRPr="00B237C7">
              <w:t xml:space="preserve">Неотложные состояния в неврологии: руководство для врачей </w:t>
            </w:r>
          </w:p>
          <w:p w:rsidR="00FF1C56" w:rsidRPr="00B237C7" w:rsidRDefault="00FF1C56" w:rsidP="00B237C7">
            <w:pPr>
              <w:contextualSpacing/>
              <w:rPr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FF1C56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Б. С. Виленский.</w:t>
            </w:r>
          </w:p>
        </w:tc>
        <w:tc>
          <w:tcPr>
            <w:tcW w:w="2126" w:type="dxa"/>
          </w:tcPr>
          <w:p w:rsidR="00FF1C56" w:rsidRPr="00B237C7" w:rsidRDefault="00780780" w:rsidP="00B237C7">
            <w:pPr>
              <w:contextualSpacing/>
            </w:pPr>
            <w:r w:rsidRPr="00B237C7">
              <w:t>- СПб.: Фолиант, 2006. - 508 с.</w:t>
            </w:r>
          </w:p>
        </w:tc>
        <w:tc>
          <w:tcPr>
            <w:tcW w:w="1134" w:type="dxa"/>
          </w:tcPr>
          <w:p w:rsidR="00FF1C56" w:rsidRPr="00B237C7" w:rsidRDefault="00FF1C56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F1C56" w:rsidRPr="00B237C7" w:rsidRDefault="00FF1C56" w:rsidP="00B237C7"/>
        </w:tc>
      </w:tr>
      <w:tr w:rsidR="00FF1C56" w:rsidRPr="00B237C7" w:rsidTr="00CC6B81">
        <w:trPr>
          <w:trHeight w:val="340"/>
        </w:trPr>
        <w:tc>
          <w:tcPr>
            <w:tcW w:w="646" w:type="dxa"/>
          </w:tcPr>
          <w:p w:rsidR="00FF1C56" w:rsidRPr="00B237C7" w:rsidRDefault="00FF1C56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jc w:val="both"/>
            </w:pPr>
            <w:r w:rsidRPr="00B237C7">
              <w:t xml:space="preserve">Организация мультидисциплинарной реабилитации в первично-сосудистых отделениях и региональных сосудистых центрах. </w:t>
            </w:r>
          </w:p>
          <w:p w:rsidR="00FF1C56" w:rsidRPr="00B237C7" w:rsidRDefault="00FF1C56" w:rsidP="00B237C7">
            <w:pPr>
              <w:contextualSpacing/>
            </w:pPr>
          </w:p>
        </w:tc>
        <w:tc>
          <w:tcPr>
            <w:tcW w:w="1418" w:type="dxa"/>
          </w:tcPr>
          <w:p w:rsidR="00FF1C56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Скворцова В.И., Иванова  Г.Е., Стаховская Л.В.</w:t>
            </w:r>
          </w:p>
        </w:tc>
        <w:tc>
          <w:tcPr>
            <w:tcW w:w="2126" w:type="dxa"/>
          </w:tcPr>
          <w:p w:rsidR="00FF1C56" w:rsidRPr="00B237C7" w:rsidRDefault="00780780" w:rsidP="00B237C7">
            <w:pPr>
              <w:contextualSpacing/>
            </w:pPr>
            <w:r w:rsidRPr="00B237C7">
              <w:t>Нейрореабилитация №8-2010г.</w:t>
            </w:r>
          </w:p>
        </w:tc>
        <w:tc>
          <w:tcPr>
            <w:tcW w:w="1134" w:type="dxa"/>
          </w:tcPr>
          <w:p w:rsidR="00FF1C56" w:rsidRPr="00B237C7" w:rsidRDefault="00FF1C56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F1C56" w:rsidRPr="00B237C7" w:rsidRDefault="00FF1C56" w:rsidP="00B237C7"/>
        </w:tc>
      </w:tr>
      <w:tr w:rsidR="00FF1C56" w:rsidRPr="00B237C7" w:rsidTr="00CC6B81">
        <w:trPr>
          <w:trHeight w:val="340"/>
        </w:trPr>
        <w:tc>
          <w:tcPr>
            <w:tcW w:w="646" w:type="dxa"/>
          </w:tcPr>
          <w:p w:rsidR="00FF1C56" w:rsidRPr="00B237C7" w:rsidRDefault="00FF1C56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jc w:val="both"/>
            </w:pPr>
            <w:r w:rsidRPr="00B237C7">
              <w:t xml:space="preserve">Постинсультный спастический мышечный гипертонус: особенности развития, клиническая оценка, принципы восстановительного лечения </w:t>
            </w:r>
          </w:p>
          <w:p w:rsidR="00FF1C56" w:rsidRPr="00B237C7" w:rsidRDefault="00FF1C56" w:rsidP="00B237C7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FF1C56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А. А. Королев</w:t>
            </w:r>
          </w:p>
        </w:tc>
        <w:tc>
          <w:tcPr>
            <w:tcW w:w="2126" w:type="dxa"/>
          </w:tcPr>
          <w:p w:rsidR="00FF1C56" w:rsidRPr="00B237C7" w:rsidRDefault="00780780" w:rsidP="00B237C7">
            <w:pPr>
              <w:contextualSpacing/>
            </w:pPr>
            <w:r w:rsidRPr="00B237C7">
              <w:t>- СПб.: Политехника-сервис, 2013. - 248 с</w:t>
            </w:r>
          </w:p>
        </w:tc>
        <w:tc>
          <w:tcPr>
            <w:tcW w:w="1134" w:type="dxa"/>
          </w:tcPr>
          <w:p w:rsidR="00FF1C56" w:rsidRPr="00B237C7" w:rsidRDefault="00FF1C56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F1C56" w:rsidRPr="00B237C7" w:rsidRDefault="00FF1C56" w:rsidP="00B237C7"/>
        </w:tc>
      </w:tr>
      <w:tr w:rsidR="00FF1C56" w:rsidRPr="00B237C7" w:rsidTr="00CC6B81">
        <w:trPr>
          <w:trHeight w:val="340"/>
        </w:trPr>
        <w:tc>
          <w:tcPr>
            <w:tcW w:w="646" w:type="dxa"/>
          </w:tcPr>
          <w:p w:rsidR="00FF1C56" w:rsidRPr="00B237C7" w:rsidRDefault="00FF1C56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jc w:val="both"/>
            </w:pPr>
            <w:r w:rsidRPr="00B237C7">
              <w:t xml:space="preserve">Практическая неврология: руководство для врачей </w:t>
            </w:r>
          </w:p>
          <w:p w:rsidR="00FF1C56" w:rsidRPr="00B237C7" w:rsidRDefault="00FF1C56" w:rsidP="00B237C7">
            <w:pPr>
              <w:contextualSpacing/>
            </w:pPr>
          </w:p>
        </w:tc>
        <w:tc>
          <w:tcPr>
            <w:tcW w:w="1418" w:type="dxa"/>
          </w:tcPr>
          <w:p w:rsidR="00FF1C56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А. С. Кадыкова, Л. С. Манвелова, В. В. Шведкова.</w:t>
            </w:r>
          </w:p>
        </w:tc>
        <w:tc>
          <w:tcPr>
            <w:tcW w:w="2126" w:type="dxa"/>
          </w:tcPr>
          <w:p w:rsidR="00FF1C56" w:rsidRPr="00B237C7" w:rsidRDefault="00780780" w:rsidP="00B237C7">
            <w:pPr>
              <w:contextualSpacing/>
            </w:pPr>
            <w:r w:rsidRPr="00B237C7">
              <w:t>- М.: ГЭОТАР-Медиа, 2011. - 448 с.</w:t>
            </w:r>
          </w:p>
        </w:tc>
        <w:tc>
          <w:tcPr>
            <w:tcW w:w="1134" w:type="dxa"/>
          </w:tcPr>
          <w:p w:rsidR="00FF1C56" w:rsidRPr="00B237C7" w:rsidRDefault="00FF1C56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F1C56" w:rsidRPr="00B237C7" w:rsidRDefault="00FF1C56" w:rsidP="00B237C7"/>
        </w:tc>
      </w:tr>
      <w:tr w:rsidR="00FF1C56" w:rsidRPr="00B237C7" w:rsidTr="00CC6B81">
        <w:trPr>
          <w:trHeight w:val="340"/>
        </w:trPr>
        <w:tc>
          <w:tcPr>
            <w:tcW w:w="646" w:type="dxa"/>
          </w:tcPr>
          <w:p w:rsidR="00FF1C56" w:rsidRPr="00B237C7" w:rsidRDefault="00FF1C56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tabs>
                <w:tab w:val="left" w:pos="709"/>
                <w:tab w:val="left" w:pos="5040"/>
              </w:tabs>
              <w:jc w:val="both"/>
            </w:pPr>
            <w:r w:rsidRPr="00B237C7">
              <w:t xml:space="preserve">Общая неврология : учебное пособие для вузов, рек. УМО по мед. и </w:t>
            </w:r>
            <w:r w:rsidRPr="00B237C7">
              <w:lastRenderedPageBreak/>
              <w:t xml:space="preserve">фармац. образованию /. </w:t>
            </w:r>
          </w:p>
          <w:p w:rsidR="00FF1C56" w:rsidRPr="00B237C7" w:rsidRDefault="00FF1C56" w:rsidP="00B237C7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FF1C56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Н. Яхно, В. А. Парфенов</w:t>
            </w:r>
          </w:p>
        </w:tc>
        <w:tc>
          <w:tcPr>
            <w:tcW w:w="2126" w:type="dxa"/>
          </w:tcPr>
          <w:p w:rsidR="00FF1C56" w:rsidRPr="00B237C7" w:rsidRDefault="00780780" w:rsidP="00B237C7">
            <w:pPr>
              <w:contextualSpacing/>
            </w:pPr>
            <w:r w:rsidRPr="00B237C7">
              <w:t>- 2-е изд., испр. и доп. - М. : МИА, 2009. - 199 с.</w:t>
            </w:r>
          </w:p>
        </w:tc>
        <w:tc>
          <w:tcPr>
            <w:tcW w:w="1134" w:type="dxa"/>
          </w:tcPr>
          <w:p w:rsidR="00FF1C56" w:rsidRPr="00B237C7" w:rsidRDefault="00FF1C56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F1C56" w:rsidRPr="00B237C7" w:rsidRDefault="00FF1C56" w:rsidP="00B237C7"/>
        </w:tc>
      </w:tr>
      <w:tr w:rsidR="00FF1C56" w:rsidRPr="00B237C7" w:rsidTr="00CC6B81">
        <w:trPr>
          <w:trHeight w:val="340"/>
        </w:trPr>
        <w:tc>
          <w:tcPr>
            <w:tcW w:w="646" w:type="dxa"/>
          </w:tcPr>
          <w:p w:rsidR="00FF1C56" w:rsidRPr="00B237C7" w:rsidRDefault="00FF1C56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jc w:val="both"/>
              <w:rPr>
                <w:bCs/>
              </w:rPr>
            </w:pPr>
            <w:r w:rsidRPr="00B237C7">
              <w:t xml:space="preserve">Частная неврология : учебное пособие для  медицинских вузов, рек. УМО по мед. и фармац. образованию / </w:t>
            </w:r>
          </w:p>
          <w:p w:rsidR="00FF1C56" w:rsidRPr="00B237C7" w:rsidRDefault="00FF1C56" w:rsidP="00B237C7">
            <w:pPr>
              <w:contextualSpacing/>
              <w:rPr>
                <w:b/>
                <w:bCs/>
              </w:rPr>
            </w:pPr>
          </w:p>
        </w:tc>
        <w:tc>
          <w:tcPr>
            <w:tcW w:w="1418" w:type="dxa"/>
          </w:tcPr>
          <w:p w:rsidR="00FF1C56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Н. Н. Яхно, В. А. Парфенов.</w:t>
            </w:r>
          </w:p>
        </w:tc>
        <w:tc>
          <w:tcPr>
            <w:tcW w:w="2126" w:type="dxa"/>
          </w:tcPr>
          <w:p w:rsidR="00FF1C56" w:rsidRPr="00B237C7" w:rsidRDefault="00780780" w:rsidP="00B237C7">
            <w:pPr>
              <w:contextualSpacing/>
            </w:pPr>
            <w:r w:rsidRPr="00B237C7">
              <w:t>- 2-е изд., испр. и доп. - М. : МИА, 2009. - 192 с.</w:t>
            </w:r>
          </w:p>
        </w:tc>
        <w:tc>
          <w:tcPr>
            <w:tcW w:w="1134" w:type="dxa"/>
          </w:tcPr>
          <w:p w:rsidR="00FF1C56" w:rsidRPr="00B237C7" w:rsidRDefault="00FF1C56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F1C56" w:rsidRPr="00B237C7" w:rsidRDefault="00FF1C56" w:rsidP="00B237C7"/>
        </w:tc>
      </w:tr>
      <w:tr w:rsidR="00FF1C56" w:rsidRPr="00B237C7" w:rsidTr="00CC6B81">
        <w:trPr>
          <w:trHeight w:val="340"/>
        </w:trPr>
        <w:tc>
          <w:tcPr>
            <w:tcW w:w="646" w:type="dxa"/>
          </w:tcPr>
          <w:p w:rsidR="00FF1C56" w:rsidRPr="00B237C7" w:rsidRDefault="00FF1C56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pStyle w:val="31"/>
              <w:tabs>
                <w:tab w:val="left" w:pos="6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37C7">
              <w:rPr>
                <w:sz w:val="24"/>
                <w:szCs w:val="24"/>
                <w:lang w:val="ru-RU"/>
              </w:rPr>
              <w:t xml:space="preserve">Хронические сосудистые заболевания головного мозга: дисциркуляторная энцефалопатия [Электронный ресурс] / - </w:t>
            </w:r>
          </w:p>
          <w:p w:rsidR="00FF1C56" w:rsidRPr="00B237C7" w:rsidRDefault="00FF1C56" w:rsidP="00B237C7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FF1C56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А. С. Кадыков, Л. С. Манвелов, Н. В. Шахпаронова.</w:t>
            </w:r>
          </w:p>
        </w:tc>
        <w:tc>
          <w:tcPr>
            <w:tcW w:w="2126" w:type="dxa"/>
          </w:tcPr>
          <w:p w:rsidR="00FF1C56" w:rsidRPr="00B237C7" w:rsidRDefault="00780780" w:rsidP="00B237C7">
            <w:pPr>
              <w:contextualSpacing/>
            </w:pPr>
            <w:r w:rsidRPr="00B237C7">
              <w:t xml:space="preserve">Электрон. текстовые дан. - М.: ГЭОТАР-Медиа, 2014. - 272 с. – Режим доступа: </w:t>
            </w:r>
            <w:hyperlink r:id="rId18" w:history="1">
              <w:r w:rsidRPr="00B237C7">
                <w:rPr>
                  <w:rStyle w:val="ac"/>
                </w:rPr>
                <w:t>http://www.studmedlib.ru/book/ISBN9785970428528.html</w:t>
              </w:r>
            </w:hyperlink>
          </w:p>
        </w:tc>
        <w:tc>
          <w:tcPr>
            <w:tcW w:w="1134" w:type="dxa"/>
          </w:tcPr>
          <w:p w:rsidR="00FF1C56" w:rsidRPr="00B237C7" w:rsidRDefault="00FF1C56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F1C56" w:rsidRPr="00B237C7" w:rsidRDefault="00FF1C56" w:rsidP="00B237C7"/>
        </w:tc>
      </w:tr>
      <w:tr w:rsidR="00780780" w:rsidRPr="00B237C7" w:rsidTr="00CC6B81">
        <w:trPr>
          <w:trHeight w:val="853"/>
        </w:trPr>
        <w:tc>
          <w:tcPr>
            <w:tcW w:w="646" w:type="dxa"/>
          </w:tcPr>
          <w:p w:rsidR="00780780" w:rsidRPr="00B237C7" w:rsidRDefault="00780780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pStyle w:val="31"/>
              <w:tabs>
                <w:tab w:val="left" w:pos="6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37C7">
              <w:rPr>
                <w:bCs/>
                <w:sz w:val="24"/>
                <w:szCs w:val="24"/>
                <w:lang w:val="ru-RU"/>
              </w:rPr>
              <w:t>Ранние клинические формы</w:t>
            </w:r>
            <w:r w:rsidRPr="00B237C7">
              <w:rPr>
                <w:sz w:val="24"/>
                <w:szCs w:val="24"/>
                <w:lang w:val="ru-RU"/>
              </w:rPr>
              <w:t xml:space="preserve"> сосудистых заболеваний головного мозга [Электронный ресурс] </w:t>
            </w:r>
          </w:p>
          <w:p w:rsidR="00780780" w:rsidRPr="00B237C7" w:rsidRDefault="00780780" w:rsidP="00B237C7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0780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Л. С. Манвелова, А. С. Кадыкова.</w:t>
            </w:r>
          </w:p>
        </w:tc>
        <w:tc>
          <w:tcPr>
            <w:tcW w:w="2126" w:type="dxa"/>
          </w:tcPr>
          <w:p w:rsidR="00780780" w:rsidRPr="00B237C7" w:rsidRDefault="00780780" w:rsidP="00B237C7">
            <w:pPr>
              <w:contextualSpacing/>
            </w:pPr>
            <w:r w:rsidRPr="00B237C7">
              <w:t xml:space="preserve">- М.: ГЭОТАР-Медиа, 2014. - 344 с. – Режим доступа: </w:t>
            </w:r>
            <w:hyperlink r:id="rId19" w:history="1">
              <w:r w:rsidRPr="00B237C7">
                <w:rPr>
                  <w:rStyle w:val="ac"/>
                </w:rPr>
                <w:t>http://www.studmedlib.ru/book/ISBN9785970428276.html</w:t>
              </w:r>
            </w:hyperlink>
          </w:p>
        </w:tc>
        <w:tc>
          <w:tcPr>
            <w:tcW w:w="1134" w:type="dxa"/>
          </w:tcPr>
          <w:p w:rsidR="00780780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80780" w:rsidRPr="00B237C7" w:rsidRDefault="00780780" w:rsidP="00B237C7"/>
        </w:tc>
      </w:tr>
      <w:tr w:rsidR="00780780" w:rsidRPr="00B237C7" w:rsidTr="00CC6B81">
        <w:trPr>
          <w:trHeight w:val="340"/>
        </w:trPr>
        <w:tc>
          <w:tcPr>
            <w:tcW w:w="646" w:type="dxa"/>
          </w:tcPr>
          <w:p w:rsidR="00780780" w:rsidRPr="00B237C7" w:rsidRDefault="00780780" w:rsidP="00B237C7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780780" w:rsidRPr="00B237C7" w:rsidRDefault="00780780" w:rsidP="00B237C7">
            <w:pPr>
              <w:jc w:val="both"/>
              <w:rPr>
                <w:color w:val="222222"/>
                <w:shd w:val="clear" w:color="auto" w:fill="FFFFFF"/>
              </w:rPr>
            </w:pPr>
            <w:r w:rsidRPr="00B237C7">
              <w:rPr>
                <w:color w:val="222222"/>
                <w:shd w:val="clear" w:color="auto" w:fill="FFFFFF"/>
              </w:rPr>
              <w:t xml:space="preserve">Функциональная диагностика нервных болезней: руководство для врачей/ </w:t>
            </w:r>
          </w:p>
          <w:p w:rsidR="00780780" w:rsidRPr="00B237C7" w:rsidRDefault="00780780" w:rsidP="00B237C7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80780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Л. Р. Зенков, М. А. Ронкин.</w:t>
            </w:r>
          </w:p>
        </w:tc>
        <w:tc>
          <w:tcPr>
            <w:tcW w:w="2126" w:type="dxa"/>
          </w:tcPr>
          <w:p w:rsidR="00780780" w:rsidRPr="00B237C7" w:rsidRDefault="00780780" w:rsidP="00B237C7">
            <w:pPr>
              <w:contextualSpacing/>
            </w:pPr>
            <w:r w:rsidRPr="00B237C7">
              <w:rPr>
                <w:color w:val="222222"/>
                <w:shd w:val="clear" w:color="auto" w:fill="FFFFFF"/>
              </w:rPr>
              <w:t>- 3-е изд., перераб. и доп. - М.: МЕДпресс-информ, 2004. - 488 с.</w:t>
            </w:r>
          </w:p>
        </w:tc>
        <w:tc>
          <w:tcPr>
            <w:tcW w:w="1134" w:type="dxa"/>
          </w:tcPr>
          <w:p w:rsidR="00780780" w:rsidRPr="00B237C7" w:rsidRDefault="00780780" w:rsidP="00B237C7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80780" w:rsidRPr="00B237C7" w:rsidRDefault="00780780" w:rsidP="00B237C7"/>
        </w:tc>
      </w:tr>
    </w:tbl>
    <w:p w:rsidR="00F241FF" w:rsidRPr="00B237C7" w:rsidRDefault="00F241FF" w:rsidP="00B237C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B237C7">
        <w:rPr>
          <w:b/>
        </w:rPr>
        <w:t xml:space="preserve">3.10. </w:t>
      </w:r>
      <w:r w:rsidRPr="00B237C7">
        <w:rPr>
          <w:b/>
          <w:bCs/>
        </w:rPr>
        <w:t>Материально-техническое обеспечение учебной дисциплины (модуля)</w:t>
      </w:r>
    </w:p>
    <w:p w:rsidR="00F3604C" w:rsidRPr="00B237C7" w:rsidRDefault="00F3604C" w:rsidP="00B237C7">
      <w:pPr>
        <w:keepNext/>
        <w:ind w:firstLine="709"/>
        <w:contextualSpacing/>
        <w:jc w:val="both"/>
      </w:pPr>
      <w:r w:rsidRPr="00B237C7">
        <w:t xml:space="preserve">Минимально необходимый для  реализации основной  образовательной программы высшего образования – программы </w:t>
      </w:r>
      <w:r w:rsidRPr="00B237C7">
        <w:rPr>
          <w:bCs/>
        </w:rPr>
        <w:t>подготовки кадров высшей квалификации в ординатуре</w:t>
      </w:r>
      <w:r w:rsidRPr="00B237C7">
        <w:t xml:space="preserve"> по специальности </w:t>
      </w:r>
      <w:r w:rsidR="00092A95" w:rsidRPr="00B237C7">
        <w:rPr>
          <w:bCs/>
          <w:color w:val="000000" w:themeColor="text1"/>
        </w:rPr>
        <w:t>31.08.</w:t>
      </w:r>
      <w:r w:rsidR="006A1F73">
        <w:rPr>
          <w:bCs/>
          <w:color w:val="000000" w:themeColor="text1"/>
        </w:rPr>
        <w:t>29 Гкматология</w:t>
      </w:r>
      <w:r w:rsidR="00092A95" w:rsidRPr="00B237C7">
        <w:rPr>
          <w:bCs/>
          <w:color w:val="000000" w:themeColor="text1"/>
        </w:rPr>
        <w:t xml:space="preserve"> </w:t>
      </w:r>
      <w:r w:rsidRPr="00B237C7">
        <w:t>перечень материально-технического обеспечения включает в себя специально оборудованные помещения для проведен</w:t>
      </w:r>
      <w:r w:rsidR="00BE0D3E" w:rsidRPr="00B237C7">
        <w:t xml:space="preserve">ия учебных занятий, в том числе </w:t>
      </w:r>
      <w:r w:rsidRPr="00B237C7">
        <w:t>аудитории, оборудованные мультимедийными и иными средствами обучения,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</w:t>
      </w:r>
      <w:r w:rsidR="00BE0D3E" w:rsidRPr="00B237C7">
        <w:t>.</w:t>
      </w:r>
    </w:p>
    <w:p w:rsidR="00F3604C" w:rsidRPr="00B237C7" w:rsidRDefault="00F3604C" w:rsidP="00B237C7">
      <w:pPr>
        <w:tabs>
          <w:tab w:val="right" w:leader="underscore" w:pos="9639"/>
        </w:tabs>
        <w:ind w:firstLine="709"/>
        <w:jc w:val="both"/>
      </w:pPr>
      <w:r w:rsidRPr="00B237C7">
        <w:t>Помещения для самостоятельной работы обучающихся оснащены компьютерной техникой  с возможностью подключения  к сети «Интернет» и обеспечением доступа в электронную информационно-образовательную среду организации.</w:t>
      </w:r>
    </w:p>
    <w:p w:rsidR="00F3604C" w:rsidRPr="00B237C7" w:rsidRDefault="00F3604C" w:rsidP="00B237C7">
      <w:pPr>
        <w:tabs>
          <w:tab w:val="left" w:pos="708"/>
        </w:tabs>
        <w:ind w:firstLine="720"/>
        <w:jc w:val="both"/>
        <w:rPr>
          <w:b/>
        </w:rPr>
      </w:pPr>
      <w:r w:rsidRPr="00B237C7">
        <w:rPr>
          <w:b/>
        </w:rPr>
        <w:t>3.11. Образовательные технологии</w:t>
      </w:r>
    </w:p>
    <w:p w:rsidR="00F3604C" w:rsidRPr="00B237C7" w:rsidRDefault="00F3604C" w:rsidP="00B237C7">
      <w:pPr>
        <w:shd w:val="clear" w:color="auto" w:fill="FFFFFF"/>
        <w:tabs>
          <w:tab w:val="left" w:leader="underscore" w:pos="518"/>
        </w:tabs>
        <w:ind w:right="202" w:firstLine="720"/>
        <w:jc w:val="both"/>
      </w:pPr>
      <w:r w:rsidRPr="00B237C7">
        <w:rPr>
          <w:spacing w:val="-5"/>
        </w:rPr>
        <w:t>В соответствии с</w:t>
      </w:r>
      <w:r w:rsidRPr="00B237C7">
        <w:rPr>
          <w:bCs/>
          <w:spacing w:val="-5"/>
        </w:rPr>
        <w:t xml:space="preserve"> </w:t>
      </w:r>
      <w:r w:rsidRPr="00B237C7">
        <w:rPr>
          <w:spacing w:val="-5"/>
        </w:rPr>
        <w:t xml:space="preserve">требованиями ФГОС ВО </w:t>
      </w:r>
      <w:r w:rsidRPr="00B237C7">
        <w:rPr>
          <w:bCs/>
          <w:spacing w:val="-5"/>
        </w:rPr>
        <w:t xml:space="preserve">в </w:t>
      </w:r>
      <w:r w:rsidRPr="00B237C7">
        <w:rPr>
          <w:spacing w:val="-5"/>
        </w:rPr>
        <w:t xml:space="preserve">учебном процессе </w:t>
      </w:r>
      <w:r w:rsidRPr="00B237C7">
        <w:rPr>
          <w:bCs/>
          <w:spacing w:val="-5"/>
        </w:rPr>
        <w:t xml:space="preserve">широко </w:t>
      </w:r>
      <w:r w:rsidRPr="00B237C7">
        <w:rPr>
          <w:spacing w:val="-5"/>
        </w:rPr>
        <w:t>используются</w:t>
      </w:r>
      <w:r w:rsidRPr="00B237C7">
        <w:rPr>
          <w:spacing w:val="-5"/>
        </w:rPr>
        <w:br/>
      </w:r>
      <w:r w:rsidRPr="00B237C7">
        <w:rPr>
          <w:spacing w:val="-1"/>
        </w:rPr>
        <w:t xml:space="preserve">активные и интерактивные формы проведения занятии: </w:t>
      </w:r>
      <w:r w:rsidRPr="00B237C7">
        <w:t>обсуждение в группах, 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B237C7">
        <w:rPr>
          <w:bCs/>
          <w:i/>
          <w:iCs/>
          <w:spacing w:val="-1"/>
        </w:rPr>
        <w:t xml:space="preserve">). </w:t>
      </w:r>
      <w:r w:rsidRPr="00B237C7">
        <w:t>Используемые образовательные технологии по изучению данной дисциплины составляют 20–30% интерактивных занятий от объема аудиторных занятий: имитационные технологии – ролевые и деловые игры, тренинг и др.; не имитационные технологии – проблемные лекции, дискуссии с «мозговым штурмом» и без него и др.</w:t>
      </w:r>
    </w:p>
    <w:p w:rsidR="00F241FF" w:rsidRPr="00B237C7" w:rsidRDefault="00F241FF" w:rsidP="00B237C7">
      <w:pPr>
        <w:widowControl w:val="0"/>
        <w:ind w:firstLine="709"/>
        <w:jc w:val="both"/>
        <w:rPr>
          <w:spacing w:val="3"/>
        </w:rPr>
      </w:pPr>
      <w:r w:rsidRPr="00B237C7">
        <w:rPr>
          <w:b/>
        </w:rPr>
        <w:lastRenderedPageBreak/>
        <w:t>4. Методические рекомендации по организации изучения дисциплины:</w:t>
      </w:r>
      <w:r w:rsidRPr="00B237C7">
        <w:rPr>
          <w:spacing w:val="3"/>
        </w:rPr>
        <w:t xml:space="preserve"> </w:t>
      </w:r>
    </w:p>
    <w:p w:rsidR="00F241FF" w:rsidRPr="00B237C7" w:rsidRDefault="00F241FF" w:rsidP="00B237C7">
      <w:pPr>
        <w:widowControl w:val="0"/>
        <w:ind w:firstLine="709"/>
        <w:jc w:val="both"/>
      </w:pPr>
      <w:r w:rsidRPr="00B237C7">
        <w:t>Обучение складывается из контактной работы (</w:t>
      </w:r>
      <w:r w:rsidR="00CC178A" w:rsidRPr="00B237C7">
        <w:t>24</w:t>
      </w:r>
      <w:r w:rsidR="00B962C9" w:rsidRPr="00B237C7">
        <w:t xml:space="preserve"> </w:t>
      </w:r>
      <w:r w:rsidRPr="00B237C7">
        <w:t>час.), включающей лекционный курс</w:t>
      </w:r>
      <w:r w:rsidR="007060D4" w:rsidRPr="00B237C7">
        <w:t>,</w:t>
      </w:r>
      <w:r w:rsidRPr="00B237C7">
        <w:t xml:space="preserve"> практические занятия</w:t>
      </w:r>
      <w:r w:rsidR="007060D4" w:rsidRPr="00B237C7">
        <w:t xml:space="preserve"> и семинарские занятия</w:t>
      </w:r>
      <w:r w:rsidRPr="00B237C7">
        <w:t>, самостоятельной работы (</w:t>
      </w:r>
      <w:r w:rsidR="00CC178A" w:rsidRPr="00B237C7">
        <w:t>12</w:t>
      </w:r>
      <w:r w:rsidRPr="00B237C7">
        <w:t xml:space="preserve"> час.). </w:t>
      </w:r>
      <w:r w:rsidR="007060D4" w:rsidRPr="00B237C7">
        <w:t xml:space="preserve"> </w:t>
      </w:r>
    </w:p>
    <w:p w:rsidR="007060D4" w:rsidRPr="00B237C7" w:rsidRDefault="007060D4" w:rsidP="00B237C7">
      <w:pPr>
        <w:shd w:val="clear" w:color="auto" w:fill="FFFFFF"/>
        <w:tabs>
          <w:tab w:val="left" w:leader="underscore" w:pos="6451"/>
        </w:tabs>
        <w:ind w:firstLine="720"/>
        <w:jc w:val="both"/>
      </w:pPr>
      <w:r w:rsidRPr="00B237C7">
        <w:rPr>
          <w:color w:val="000000"/>
          <w:spacing w:val="-2"/>
        </w:rPr>
        <w:t xml:space="preserve">Самостоятельная работа обучающегося подразумевает подготовку к практическому занятию, семинару </w:t>
      </w:r>
      <w:r w:rsidRPr="00B237C7">
        <w:rPr>
          <w:color w:val="000000"/>
        </w:rPr>
        <w:t xml:space="preserve"> и включае</w:t>
      </w:r>
      <w:r w:rsidRPr="00B237C7">
        <w:rPr>
          <w:color w:val="000000"/>
          <w:w w:val="79"/>
        </w:rPr>
        <w:t>т</w:t>
      </w:r>
      <w:r w:rsidRPr="00B237C7">
        <w:rPr>
          <w:color w:val="000000"/>
        </w:rPr>
        <w:t xml:space="preserve"> работу с учебной, научной литературой по специальности</w:t>
      </w:r>
      <w:r w:rsidRPr="00B237C7">
        <w:rPr>
          <w:color w:val="000000"/>
          <w:w w:val="79"/>
        </w:rPr>
        <w:t>.</w:t>
      </w:r>
    </w:p>
    <w:p w:rsidR="007060D4" w:rsidRPr="00B237C7" w:rsidRDefault="007060D4" w:rsidP="00B237C7">
      <w:pPr>
        <w:shd w:val="clear" w:color="auto" w:fill="FFFFFF"/>
        <w:ind w:firstLine="720"/>
        <w:jc w:val="both"/>
      </w:pPr>
      <w:r w:rsidRPr="00B237C7">
        <w:rPr>
          <w:color w:val="000000"/>
        </w:rPr>
        <w:t>Каждый обучающийся обеспечен доступом к библиотечным фондам университета и кафедры.</w:t>
      </w:r>
    </w:p>
    <w:p w:rsidR="007060D4" w:rsidRPr="00B237C7" w:rsidRDefault="007060D4" w:rsidP="00B237C7">
      <w:pPr>
        <w:shd w:val="clear" w:color="auto" w:fill="FFFFFF"/>
        <w:tabs>
          <w:tab w:val="left" w:leader="underscore" w:pos="1824"/>
          <w:tab w:val="left" w:leader="underscore" w:pos="2525"/>
          <w:tab w:val="left" w:leader="underscore" w:pos="3283"/>
        </w:tabs>
        <w:ind w:firstLine="720"/>
        <w:jc w:val="both"/>
      </w:pPr>
      <w:r w:rsidRPr="00B237C7">
        <w:rPr>
          <w:color w:val="000000"/>
        </w:rPr>
        <w:t xml:space="preserve">По каждому </w:t>
      </w:r>
      <w:r w:rsidRPr="00B237C7">
        <w:rPr>
          <w:bCs/>
          <w:color w:val="000000"/>
        </w:rPr>
        <w:t xml:space="preserve">разделу </w:t>
      </w:r>
      <w:r w:rsidRPr="00B237C7">
        <w:rPr>
          <w:color w:val="000000"/>
        </w:rPr>
        <w:t xml:space="preserve">учебной </w:t>
      </w:r>
      <w:r w:rsidRPr="00B237C7">
        <w:rPr>
          <w:bCs/>
          <w:color w:val="000000"/>
        </w:rPr>
        <w:t xml:space="preserve">дисциплины разработаны </w:t>
      </w:r>
      <w:r w:rsidRPr="00B237C7">
        <w:rPr>
          <w:color w:val="000000"/>
        </w:rPr>
        <w:t xml:space="preserve">методические рекомендации для обучающихся и </w:t>
      </w:r>
      <w:r w:rsidRPr="00B237C7">
        <w:rPr>
          <w:bCs/>
          <w:color w:val="000000"/>
        </w:rPr>
        <w:t xml:space="preserve">методические </w:t>
      </w:r>
      <w:r w:rsidRPr="00B237C7">
        <w:rPr>
          <w:color w:val="000000"/>
        </w:rPr>
        <w:t xml:space="preserve">указания для преподавателей. </w:t>
      </w:r>
    </w:p>
    <w:p w:rsidR="007060D4" w:rsidRPr="00B237C7" w:rsidRDefault="007060D4" w:rsidP="00B237C7">
      <w:pPr>
        <w:shd w:val="clear" w:color="auto" w:fill="FFFFFF"/>
        <w:tabs>
          <w:tab w:val="left" w:leader="underscore" w:pos="806"/>
          <w:tab w:val="left" w:leader="underscore" w:pos="2832"/>
          <w:tab w:val="left" w:leader="underscore" w:pos="5184"/>
        </w:tabs>
        <w:ind w:firstLine="720"/>
        <w:jc w:val="both"/>
      </w:pPr>
      <w:r w:rsidRPr="00B237C7">
        <w:rPr>
          <w:color w:val="000000"/>
        </w:rPr>
        <w:t>Во время изучения учебной дисциплины обучающиеся самостоятельно проводят освоение методик практических навыков под руководством преподавателя</w:t>
      </w:r>
      <w:r w:rsidR="008E0CE3" w:rsidRPr="00B237C7">
        <w:rPr>
          <w:color w:val="000000"/>
        </w:rPr>
        <w:t>.</w:t>
      </w:r>
    </w:p>
    <w:p w:rsidR="007060D4" w:rsidRPr="00B237C7" w:rsidRDefault="007060D4" w:rsidP="00B237C7">
      <w:pPr>
        <w:shd w:val="clear" w:color="auto" w:fill="FFFFFF"/>
        <w:ind w:firstLine="720"/>
        <w:jc w:val="both"/>
      </w:pPr>
      <w:r w:rsidRPr="00B237C7">
        <w:rPr>
          <w:color w:val="000000"/>
        </w:rPr>
        <w:t xml:space="preserve">Исходный уровень знаний обучающихся определяется тестированием, текущий контроль усвоения предмета определяется </w:t>
      </w:r>
      <w:r w:rsidRPr="00B237C7">
        <w:rPr>
          <w:bCs/>
          <w:color w:val="000000"/>
        </w:rPr>
        <w:t xml:space="preserve">устным </w:t>
      </w:r>
      <w:r w:rsidRPr="00B237C7">
        <w:rPr>
          <w:color w:val="000000"/>
        </w:rPr>
        <w:t xml:space="preserve">опросом в ходе </w:t>
      </w:r>
      <w:r w:rsidRPr="00B237C7">
        <w:rPr>
          <w:bCs/>
          <w:color w:val="000000"/>
        </w:rPr>
        <w:t xml:space="preserve">занятий, </w:t>
      </w:r>
      <w:r w:rsidRPr="00B237C7">
        <w:rPr>
          <w:color w:val="000000"/>
        </w:rPr>
        <w:t>при решении типовых ситуационных задач и ответах на тестовые задания.</w:t>
      </w:r>
    </w:p>
    <w:p w:rsidR="00F241FF" w:rsidRPr="00B237C7" w:rsidRDefault="007060D4" w:rsidP="00B237C7">
      <w:pPr>
        <w:widowControl w:val="0"/>
        <w:ind w:firstLine="709"/>
        <w:jc w:val="both"/>
      </w:pPr>
      <w:r w:rsidRPr="00B237C7">
        <w:rPr>
          <w:color w:val="000000"/>
        </w:rPr>
        <w:t>В конце изучения учебной дисциплины (модуля) проводится промежуточный кон</w:t>
      </w:r>
      <w:r w:rsidRPr="00B237C7">
        <w:rPr>
          <w:color w:val="000000"/>
        </w:rPr>
        <w:softHyphen/>
        <w:t xml:space="preserve">троль знаний с использованием </w:t>
      </w:r>
      <w:r w:rsidRPr="00B237C7">
        <w:rPr>
          <w:bCs/>
          <w:color w:val="000000"/>
        </w:rPr>
        <w:t xml:space="preserve">тестового </w:t>
      </w:r>
      <w:r w:rsidRPr="00B237C7">
        <w:rPr>
          <w:color w:val="000000"/>
        </w:rPr>
        <w:t xml:space="preserve">контроля, </w:t>
      </w:r>
      <w:r w:rsidRPr="00B237C7">
        <w:rPr>
          <w:bCs/>
          <w:iCs/>
          <w:color w:val="000000"/>
        </w:rPr>
        <w:t>с</w:t>
      </w:r>
      <w:r w:rsidRPr="00B237C7">
        <w:rPr>
          <w:bCs/>
          <w:i/>
          <w:iCs/>
          <w:color w:val="000000"/>
        </w:rPr>
        <w:t xml:space="preserve"> </w:t>
      </w:r>
      <w:r w:rsidRPr="00B237C7">
        <w:rPr>
          <w:color w:val="000000"/>
        </w:rPr>
        <w:t xml:space="preserve">проверкой </w:t>
      </w:r>
      <w:r w:rsidRPr="00B237C7">
        <w:rPr>
          <w:bCs/>
          <w:color w:val="000000"/>
        </w:rPr>
        <w:t xml:space="preserve">практических </w:t>
      </w:r>
      <w:r w:rsidRPr="00B237C7">
        <w:rPr>
          <w:color w:val="000000"/>
        </w:rPr>
        <w:t>умений и ре</w:t>
      </w:r>
      <w:r w:rsidRPr="00B237C7">
        <w:rPr>
          <w:color w:val="000000"/>
        </w:rPr>
        <w:softHyphen/>
        <w:t>шением ситуационных задач</w:t>
      </w:r>
      <w:r w:rsidR="00F241FF" w:rsidRPr="00B237C7">
        <w:t>.</w:t>
      </w:r>
    </w:p>
    <w:p w:rsidR="00F241FF" w:rsidRPr="00B237C7" w:rsidRDefault="00F241FF" w:rsidP="00B237C7">
      <w:pPr>
        <w:widowControl w:val="0"/>
        <w:ind w:firstLine="709"/>
        <w:jc w:val="both"/>
        <w:rPr>
          <w:color w:val="FF0000"/>
        </w:rPr>
      </w:pPr>
      <w:r w:rsidRPr="00B237C7">
        <w:t xml:space="preserve">Вопросы по учебной дисциплине (модулю) включены в </w:t>
      </w:r>
      <w:r w:rsidR="007060D4" w:rsidRPr="00B237C7">
        <w:t xml:space="preserve">Государственную </w:t>
      </w:r>
      <w:r w:rsidR="007060D4" w:rsidRPr="00B237C7">
        <w:rPr>
          <w:color w:val="000000" w:themeColor="text1"/>
        </w:rPr>
        <w:t>и</w:t>
      </w:r>
      <w:r w:rsidRPr="00B237C7">
        <w:rPr>
          <w:color w:val="000000" w:themeColor="text1"/>
        </w:rPr>
        <w:t xml:space="preserve">тоговую аттестацию выпускников. </w:t>
      </w:r>
    </w:p>
    <w:sectPr w:rsidR="00F241FF" w:rsidRPr="00B237C7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72" w:rsidRDefault="00F07572" w:rsidP="00F241FF">
      <w:r>
        <w:separator/>
      </w:r>
    </w:p>
  </w:endnote>
  <w:endnote w:type="continuationSeparator" w:id="0">
    <w:p w:rsidR="00F07572" w:rsidRDefault="00F07572" w:rsidP="00F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31530"/>
      <w:docPartObj>
        <w:docPartGallery w:val="Page Numbers (Bottom of Page)"/>
        <w:docPartUnique/>
      </w:docPartObj>
    </w:sdtPr>
    <w:sdtEndPr/>
    <w:sdtContent>
      <w:p w:rsidR="00B237C7" w:rsidRDefault="00B237C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AC">
          <w:rPr>
            <w:noProof/>
          </w:rPr>
          <w:t>4</w:t>
        </w:r>
        <w:r>
          <w:fldChar w:fldCharType="end"/>
        </w:r>
      </w:p>
    </w:sdtContent>
  </w:sdt>
  <w:p w:rsidR="00B237C7" w:rsidRDefault="00B237C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72" w:rsidRDefault="00F07572" w:rsidP="00F241FF">
      <w:r>
        <w:separator/>
      </w:r>
    </w:p>
  </w:footnote>
  <w:footnote w:type="continuationSeparator" w:id="0">
    <w:p w:rsidR="00F07572" w:rsidRDefault="00F07572" w:rsidP="00F241FF">
      <w:r>
        <w:continuationSeparator/>
      </w:r>
    </w:p>
  </w:footnote>
  <w:footnote w:id="1">
    <w:p w:rsidR="00B237C7" w:rsidRDefault="00B237C7" w:rsidP="00F241F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3"/>
    <w:multiLevelType w:val="multilevel"/>
    <w:tmpl w:val="0000004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6758C8"/>
    <w:multiLevelType w:val="hybridMultilevel"/>
    <w:tmpl w:val="611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5805"/>
    <w:multiLevelType w:val="hybridMultilevel"/>
    <w:tmpl w:val="19F8C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211A"/>
    <w:multiLevelType w:val="hybridMultilevel"/>
    <w:tmpl w:val="1826C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A3CC3"/>
    <w:multiLevelType w:val="hybridMultilevel"/>
    <w:tmpl w:val="AA0AEE6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2E71"/>
    <w:multiLevelType w:val="hybridMultilevel"/>
    <w:tmpl w:val="3A40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1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D6A62"/>
    <w:multiLevelType w:val="hybridMultilevel"/>
    <w:tmpl w:val="80B07F80"/>
    <w:lvl w:ilvl="0" w:tplc="04190005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9253071"/>
    <w:multiLevelType w:val="hybridMultilevel"/>
    <w:tmpl w:val="59D6E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813C6"/>
    <w:multiLevelType w:val="hybridMultilevel"/>
    <w:tmpl w:val="A6AA5CE4"/>
    <w:lvl w:ilvl="0" w:tplc="9496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E368C"/>
    <w:multiLevelType w:val="hybridMultilevel"/>
    <w:tmpl w:val="DC8A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48D1"/>
    <w:multiLevelType w:val="hybridMultilevel"/>
    <w:tmpl w:val="F082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544D0"/>
    <w:multiLevelType w:val="hybridMultilevel"/>
    <w:tmpl w:val="5FF0137E"/>
    <w:lvl w:ilvl="0" w:tplc="3774C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874BB"/>
    <w:multiLevelType w:val="hybridMultilevel"/>
    <w:tmpl w:val="0856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84E7C"/>
    <w:multiLevelType w:val="hybridMultilevel"/>
    <w:tmpl w:val="5554EC3C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E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B0E"/>
    <w:multiLevelType w:val="hybridMultilevel"/>
    <w:tmpl w:val="DC8A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71271"/>
    <w:multiLevelType w:val="hybridMultilevel"/>
    <w:tmpl w:val="4D762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E074C5A"/>
    <w:multiLevelType w:val="hybridMultilevel"/>
    <w:tmpl w:val="09684A68"/>
    <w:lvl w:ilvl="0" w:tplc="D9A0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707051"/>
    <w:multiLevelType w:val="hybridMultilevel"/>
    <w:tmpl w:val="33D86B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3723D"/>
    <w:multiLevelType w:val="hybridMultilevel"/>
    <w:tmpl w:val="192E73BA"/>
    <w:lvl w:ilvl="0" w:tplc="29BC84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504E0"/>
    <w:multiLevelType w:val="multilevel"/>
    <w:tmpl w:val="0EEA6C2E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>
    <w:nsid w:val="4BFB23C0"/>
    <w:multiLevelType w:val="multilevel"/>
    <w:tmpl w:val="D806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2E73E1"/>
    <w:multiLevelType w:val="multilevel"/>
    <w:tmpl w:val="5BA2C5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0" w:hanging="1800"/>
      </w:pPr>
      <w:rPr>
        <w:rFonts w:hint="default"/>
      </w:rPr>
    </w:lvl>
  </w:abstractNum>
  <w:abstractNum w:abstractNumId="27">
    <w:nsid w:val="53594673"/>
    <w:multiLevelType w:val="hybridMultilevel"/>
    <w:tmpl w:val="C2863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40D88"/>
    <w:multiLevelType w:val="hybridMultilevel"/>
    <w:tmpl w:val="ED881E24"/>
    <w:lvl w:ilvl="0" w:tplc="0419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2A51477"/>
    <w:multiLevelType w:val="hybridMultilevel"/>
    <w:tmpl w:val="EBE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B58CE"/>
    <w:multiLevelType w:val="multilevel"/>
    <w:tmpl w:val="8B2C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6009CE"/>
    <w:multiLevelType w:val="hybridMultilevel"/>
    <w:tmpl w:val="89A28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65FFE"/>
    <w:multiLevelType w:val="multilevel"/>
    <w:tmpl w:val="43A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62EC46" w:tentative="1">
      <w:start w:val="1"/>
      <w:numFmt w:val="lowerLetter"/>
      <w:lvlText w:val="%2."/>
      <w:lvlJc w:val="left"/>
      <w:pPr>
        <w:ind w:left="1080" w:hanging="360"/>
      </w:pPr>
    </w:lvl>
    <w:lvl w:ilvl="2" w:tplc="D366A7FC" w:tentative="1">
      <w:start w:val="1"/>
      <w:numFmt w:val="lowerRoman"/>
      <w:lvlText w:val="%3."/>
      <w:lvlJc w:val="right"/>
      <w:pPr>
        <w:ind w:left="1800" w:hanging="180"/>
      </w:pPr>
    </w:lvl>
    <w:lvl w:ilvl="3" w:tplc="D7FA30DE" w:tentative="1">
      <w:start w:val="1"/>
      <w:numFmt w:val="decimal"/>
      <w:lvlText w:val="%4."/>
      <w:lvlJc w:val="left"/>
      <w:pPr>
        <w:ind w:left="2520" w:hanging="360"/>
      </w:pPr>
    </w:lvl>
    <w:lvl w:ilvl="4" w:tplc="17D81A0A" w:tentative="1">
      <w:start w:val="1"/>
      <w:numFmt w:val="lowerLetter"/>
      <w:lvlText w:val="%5."/>
      <w:lvlJc w:val="left"/>
      <w:pPr>
        <w:ind w:left="3240" w:hanging="360"/>
      </w:pPr>
    </w:lvl>
    <w:lvl w:ilvl="5" w:tplc="719262C2" w:tentative="1">
      <w:start w:val="1"/>
      <w:numFmt w:val="lowerRoman"/>
      <w:lvlText w:val="%6."/>
      <w:lvlJc w:val="right"/>
      <w:pPr>
        <w:ind w:left="3960" w:hanging="180"/>
      </w:pPr>
    </w:lvl>
    <w:lvl w:ilvl="6" w:tplc="4808BF46" w:tentative="1">
      <w:start w:val="1"/>
      <w:numFmt w:val="decimal"/>
      <w:lvlText w:val="%7."/>
      <w:lvlJc w:val="left"/>
      <w:pPr>
        <w:ind w:left="4680" w:hanging="360"/>
      </w:pPr>
    </w:lvl>
    <w:lvl w:ilvl="7" w:tplc="66D6BC6A" w:tentative="1">
      <w:start w:val="1"/>
      <w:numFmt w:val="lowerLetter"/>
      <w:lvlText w:val="%8."/>
      <w:lvlJc w:val="left"/>
      <w:pPr>
        <w:ind w:left="5400" w:hanging="360"/>
      </w:pPr>
    </w:lvl>
    <w:lvl w:ilvl="8" w:tplc="A1F25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E964E6"/>
    <w:multiLevelType w:val="hybridMultilevel"/>
    <w:tmpl w:val="EDD2110E"/>
    <w:lvl w:ilvl="0" w:tplc="4E183C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44CBD"/>
    <w:multiLevelType w:val="hybridMultilevel"/>
    <w:tmpl w:val="65EEF3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31"/>
  </w:num>
  <w:num w:numId="4">
    <w:abstractNumId w:val="18"/>
  </w:num>
  <w:num w:numId="5">
    <w:abstractNumId w:val="36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5"/>
  </w:num>
  <w:num w:numId="16">
    <w:abstractNumId w:val="11"/>
  </w:num>
  <w:num w:numId="17">
    <w:abstractNumId w:val="7"/>
    <w:lvlOverride w:ilvl="0">
      <w:startOverride w:val="1"/>
    </w:lvlOverride>
  </w:num>
  <w:num w:numId="18">
    <w:abstractNumId w:val="32"/>
  </w:num>
  <w:num w:numId="19">
    <w:abstractNumId w:val="2"/>
  </w:num>
  <w:num w:numId="20">
    <w:abstractNumId w:val="2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19"/>
  </w:num>
  <w:num w:numId="25">
    <w:abstractNumId w:val="0"/>
  </w:num>
  <w:num w:numId="26">
    <w:abstractNumId w:val="15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"/>
  </w:num>
  <w:num w:numId="35">
    <w:abstractNumId w:val="13"/>
  </w:num>
  <w:num w:numId="36">
    <w:abstractNumId w:val="33"/>
  </w:num>
  <w:num w:numId="37">
    <w:abstractNumId w:val="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6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6B"/>
    <w:rsid w:val="00000151"/>
    <w:rsid w:val="0000071F"/>
    <w:rsid w:val="00002877"/>
    <w:rsid w:val="000401C8"/>
    <w:rsid w:val="0004070D"/>
    <w:rsid w:val="000423CE"/>
    <w:rsid w:val="00060D06"/>
    <w:rsid w:val="00066630"/>
    <w:rsid w:val="00073BFB"/>
    <w:rsid w:val="0008112C"/>
    <w:rsid w:val="000864F5"/>
    <w:rsid w:val="00092A95"/>
    <w:rsid w:val="000B4E5D"/>
    <w:rsid w:val="000C1CCB"/>
    <w:rsid w:val="000D51E6"/>
    <w:rsid w:val="000F0B29"/>
    <w:rsid w:val="00103F8D"/>
    <w:rsid w:val="001072F2"/>
    <w:rsid w:val="001114A0"/>
    <w:rsid w:val="00133C6A"/>
    <w:rsid w:val="001365FC"/>
    <w:rsid w:val="0014331B"/>
    <w:rsid w:val="00152599"/>
    <w:rsid w:val="00152B3E"/>
    <w:rsid w:val="0015351E"/>
    <w:rsid w:val="001609F1"/>
    <w:rsid w:val="00164472"/>
    <w:rsid w:val="00174D8B"/>
    <w:rsid w:val="00176F5B"/>
    <w:rsid w:val="0018182A"/>
    <w:rsid w:val="001842FF"/>
    <w:rsid w:val="00187F26"/>
    <w:rsid w:val="001A2579"/>
    <w:rsid w:val="001C0A33"/>
    <w:rsid w:val="001D33FC"/>
    <w:rsid w:val="001D674E"/>
    <w:rsid w:val="001E52A1"/>
    <w:rsid w:val="001E5D46"/>
    <w:rsid w:val="00202471"/>
    <w:rsid w:val="0020686E"/>
    <w:rsid w:val="002068B6"/>
    <w:rsid w:val="002105AA"/>
    <w:rsid w:val="002269D8"/>
    <w:rsid w:val="00234C3F"/>
    <w:rsid w:val="00257532"/>
    <w:rsid w:val="002866C0"/>
    <w:rsid w:val="002952A7"/>
    <w:rsid w:val="002955D7"/>
    <w:rsid w:val="002A0E78"/>
    <w:rsid w:val="002A64F6"/>
    <w:rsid w:val="002B4DE8"/>
    <w:rsid w:val="002D3239"/>
    <w:rsid w:val="0033614D"/>
    <w:rsid w:val="00336C9F"/>
    <w:rsid w:val="00353BE9"/>
    <w:rsid w:val="003579F7"/>
    <w:rsid w:val="003616C4"/>
    <w:rsid w:val="00391750"/>
    <w:rsid w:val="00395B32"/>
    <w:rsid w:val="003A23D7"/>
    <w:rsid w:val="003C4A0E"/>
    <w:rsid w:val="003F03CA"/>
    <w:rsid w:val="003F7FDC"/>
    <w:rsid w:val="00405723"/>
    <w:rsid w:val="00411EC0"/>
    <w:rsid w:val="00417CC9"/>
    <w:rsid w:val="00444850"/>
    <w:rsid w:val="0045020F"/>
    <w:rsid w:val="0045168B"/>
    <w:rsid w:val="00457465"/>
    <w:rsid w:val="00461A6F"/>
    <w:rsid w:val="00462DC0"/>
    <w:rsid w:val="00471D73"/>
    <w:rsid w:val="00474414"/>
    <w:rsid w:val="00497015"/>
    <w:rsid w:val="004A2754"/>
    <w:rsid w:val="004A6038"/>
    <w:rsid w:val="004E3EB5"/>
    <w:rsid w:val="00500900"/>
    <w:rsid w:val="00505672"/>
    <w:rsid w:val="00506CA7"/>
    <w:rsid w:val="005143BE"/>
    <w:rsid w:val="0052029A"/>
    <w:rsid w:val="0052248D"/>
    <w:rsid w:val="005305A6"/>
    <w:rsid w:val="00540AC8"/>
    <w:rsid w:val="00567888"/>
    <w:rsid w:val="005768A6"/>
    <w:rsid w:val="0058026C"/>
    <w:rsid w:val="00580851"/>
    <w:rsid w:val="00587309"/>
    <w:rsid w:val="005A4987"/>
    <w:rsid w:val="005C72D9"/>
    <w:rsid w:val="005D0BD7"/>
    <w:rsid w:val="005E2FDE"/>
    <w:rsid w:val="005E6444"/>
    <w:rsid w:val="006108A6"/>
    <w:rsid w:val="00613F5E"/>
    <w:rsid w:val="00616587"/>
    <w:rsid w:val="006211D3"/>
    <w:rsid w:val="006350EC"/>
    <w:rsid w:val="006414B8"/>
    <w:rsid w:val="00644794"/>
    <w:rsid w:val="0064573A"/>
    <w:rsid w:val="00664B11"/>
    <w:rsid w:val="00675A23"/>
    <w:rsid w:val="00686084"/>
    <w:rsid w:val="006941ED"/>
    <w:rsid w:val="006A1F73"/>
    <w:rsid w:val="006A290C"/>
    <w:rsid w:val="00702FF5"/>
    <w:rsid w:val="007060D4"/>
    <w:rsid w:val="0071112A"/>
    <w:rsid w:val="007113CC"/>
    <w:rsid w:val="00713D5E"/>
    <w:rsid w:val="00724820"/>
    <w:rsid w:val="00734850"/>
    <w:rsid w:val="007420DD"/>
    <w:rsid w:val="00751434"/>
    <w:rsid w:val="007623B6"/>
    <w:rsid w:val="00764C04"/>
    <w:rsid w:val="00780780"/>
    <w:rsid w:val="00796316"/>
    <w:rsid w:val="007A7506"/>
    <w:rsid w:val="007B1496"/>
    <w:rsid w:val="007B366B"/>
    <w:rsid w:val="007B7801"/>
    <w:rsid w:val="007C6E64"/>
    <w:rsid w:val="007D381B"/>
    <w:rsid w:val="007D3DE6"/>
    <w:rsid w:val="007D4E7F"/>
    <w:rsid w:val="007E6930"/>
    <w:rsid w:val="007F4DB9"/>
    <w:rsid w:val="00804B8E"/>
    <w:rsid w:val="00822384"/>
    <w:rsid w:val="00837FD7"/>
    <w:rsid w:val="00855AF9"/>
    <w:rsid w:val="00867DBE"/>
    <w:rsid w:val="0089447D"/>
    <w:rsid w:val="00896BC6"/>
    <w:rsid w:val="008A5C4E"/>
    <w:rsid w:val="008B2E4F"/>
    <w:rsid w:val="008E0CE3"/>
    <w:rsid w:val="009017AC"/>
    <w:rsid w:val="00906136"/>
    <w:rsid w:val="0093013C"/>
    <w:rsid w:val="0093162D"/>
    <w:rsid w:val="009421B3"/>
    <w:rsid w:val="009508A7"/>
    <w:rsid w:val="0095714B"/>
    <w:rsid w:val="009627A8"/>
    <w:rsid w:val="009759B0"/>
    <w:rsid w:val="00987947"/>
    <w:rsid w:val="009958BB"/>
    <w:rsid w:val="00996981"/>
    <w:rsid w:val="009A132D"/>
    <w:rsid w:val="009C7778"/>
    <w:rsid w:val="009D2EFC"/>
    <w:rsid w:val="00A03287"/>
    <w:rsid w:val="00A25C54"/>
    <w:rsid w:val="00A31A3D"/>
    <w:rsid w:val="00A37BC0"/>
    <w:rsid w:val="00A502D4"/>
    <w:rsid w:val="00A90C2E"/>
    <w:rsid w:val="00A917BA"/>
    <w:rsid w:val="00AC26F6"/>
    <w:rsid w:val="00AC54F1"/>
    <w:rsid w:val="00AC7B68"/>
    <w:rsid w:val="00AD4836"/>
    <w:rsid w:val="00AF489B"/>
    <w:rsid w:val="00B011FD"/>
    <w:rsid w:val="00B110BF"/>
    <w:rsid w:val="00B21B70"/>
    <w:rsid w:val="00B237C7"/>
    <w:rsid w:val="00B31B9F"/>
    <w:rsid w:val="00B4520B"/>
    <w:rsid w:val="00B45E67"/>
    <w:rsid w:val="00B6081E"/>
    <w:rsid w:val="00B611D1"/>
    <w:rsid w:val="00B7300E"/>
    <w:rsid w:val="00B7645F"/>
    <w:rsid w:val="00B90E8F"/>
    <w:rsid w:val="00B91B7E"/>
    <w:rsid w:val="00B93320"/>
    <w:rsid w:val="00B962C9"/>
    <w:rsid w:val="00BA2CB9"/>
    <w:rsid w:val="00BC37AE"/>
    <w:rsid w:val="00BE0D3E"/>
    <w:rsid w:val="00C238AF"/>
    <w:rsid w:val="00C273EB"/>
    <w:rsid w:val="00C43A00"/>
    <w:rsid w:val="00C46A49"/>
    <w:rsid w:val="00C6400B"/>
    <w:rsid w:val="00C6679B"/>
    <w:rsid w:val="00CA3F49"/>
    <w:rsid w:val="00CA76AF"/>
    <w:rsid w:val="00CC1272"/>
    <w:rsid w:val="00CC178A"/>
    <w:rsid w:val="00CC3052"/>
    <w:rsid w:val="00CC6B81"/>
    <w:rsid w:val="00CC6F4F"/>
    <w:rsid w:val="00CE6DA1"/>
    <w:rsid w:val="00D0196A"/>
    <w:rsid w:val="00D04050"/>
    <w:rsid w:val="00D52537"/>
    <w:rsid w:val="00D90AB8"/>
    <w:rsid w:val="00DA229E"/>
    <w:rsid w:val="00DC1A3D"/>
    <w:rsid w:val="00DC76A0"/>
    <w:rsid w:val="00DE25B1"/>
    <w:rsid w:val="00DF1C6B"/>
    <w:rsid w:val="00E028A2"/>
    <w:rsid w:val="00E2300D"/>
    <w:rsid w:val="00E311B2"/>
    <w:rsid w:val="00E42990"/>
    <w:rsid w:val="00E45993"/>
    <w:rsid w:val="00E525A5"/>
    <w:rsid w:val="00E54CA4"/>
    <w:rsid w:val="00E56311"/>
    <w:rsid w:val="00E5723A"/>
    <w:rsid w:val="00E8186E"/>
    <w:rsid w:val="00E842D3"/>
    <w:rsid w:val="00EA0E56"/>
    <w:rsid w:val="00EB36A6"/>
    <w:rsid w:val="00EB4211"/>
    <w:rsid w:val="00ED0F14"/>
    <w:rsid w:val="00ED3967"/>
    <w:rsid w:val="00ED7858"/>
    <w:rsid w:val="00ED7D77"/>
    <w:rsid w:val="00EE4800"/>
    <w:rsid w:val="00EE6DAC"/>
    <w:rsid w:val="00F0740D"/>
    <w:rsid w:val="00F07572"/>
    <w:rsid w:val="00F106BD"/>
    <w:rsid w:val="00F228C8"/>
    <w:rsid w:val="00F24122"/>
    <w:rsid w:val="00F241FF"/>
    <w:rsid w:val="00F26EDF"/>
    <w:rsid w:val="00F34399"/>
    <w:rsid w:val="00F35CF4"/>
    <w:rsid w:val="00F3604C"/>
    <w:rsid w:val="00F41C60"/>
    <w:rsid w:val="00F42A11"/>
    <w:rsid w:val="00F44012"/>
    <w:rsid w:val="00F46334"/>
    <w:rsid w:val="00F479D2"/>
    <w:rsid w:val="00F628AF"/>
    <w:rsid w:val="00F77304"/>
    <w:rsid w:val="00F84CE6"/>
    <w:rsid w:val="00F9504D"/>
    <w:rsid w:val="00FA1485"/>
    <w:rsid w:val="00FC57D9"/>
    <w:rsid w:val="00FD02B2"/>
    <w:rsid w:val="00FF1C56"/>
    <w:rsid w:val="00FF319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05441-52A9-462A-A5EE-EB7EAA4A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4">
    <w:name w:val="Font Style134"/>
    <w:uiPriority w:val="99"/>
    <w:rsid w:val="00DF1C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"/>
    <w:uiPriority w:val="99"/>
    <w:rsid w:val="00DF1C6B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11">
    <w:name w:val="Основной текст1"/>
    <w:rsid w:val="00DF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DF1C6B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a3">
    <w:name w:val="Основной текст_"/>
    <w:rsid w:val="00073BFB"/>
    <w:rPr>
      <w:rFonts w:ascii="Times New Roman" w:eastAsia="Times New Roman" w:hAnsi="Times New Roman"/>
      <w:shd w:val="clear" w:color="auto" w:fill="FFFFFF"/>
    </w:rPr>
  </w:style>
  <w:style w:type="character" w:customStyle="1" w:styleId="12">
    <w:name w:val="Заголовок №1_"/>
    <w:link w:val="13"/>
    <w:rsid w:val="00073BF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73BFB"/>
    <w:pPr>
      <w:widowControl w:val="0"/>
      <w:shd w:val="clear" w:color="auto" w:fill="FFFFFF"/>
      <w:spacing w:line="276" w:lineRule="auto"/>
      <w:ind w:left="1400"/>
      <w:outlineLvl w:val="0"/>
    </w:pPr>
    <w:rPr>
      <w:rFonts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73BFB"/>
    <w:pPr>
      <w:ind w:left="720"/>
      <w:contextualSpacing/>
    </w:pPr>
  </w:style>
  <w:style w:type="paragraph" w:customStyle="1" w:styleId="130">
    <w:name w:val="Знак Знак13"/>
    <w:basedOn w:val="a"/>
    <w:rsid w:val="00F24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F241FF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F241FF"/>
    <w:pPr>
      <w:ind w:left="5245" w:hanging="467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24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F241F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F241FF"/>
    <w:rPr>
      <w:vertAlign w:val="superscript"/>
    </w:rPr>
  </w:style>
  <w:style w:type="paragraph" w:styleId="ab">
    <w:name w:val="caption"/>
    <w:basedOn w:val="a"/>
    <w:qFormat/>
    <w:rsid w:val="00F241FF"/>
    <w:pPr>
      <w:jc w:val="center"/>
    </w:pPr>
    <w:rPr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1609F1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09F1"/>
    <w:pPr>
      <w:shd w:val="clear" w:color="auto" w:fill="FFFFFF"/>
      <w:spacing w:before="300" w:after="5760" w:line="240" w:lineRule="atLeast"/>
      <w:ind w:hanging="420"/>
      <w:jc w:val="center"/>
    </w:pPr>
    <w:rPr>
      <w:rFonts w:eastAsiaTheme="minorHAnsi"/>
      <w:i/>
      <w:iCs/>
      <w:sz w:val="27"/>
      <w:szCs w:val="27"/>
      <w:lang w:eastAsia="en-US"/>
    </w:rPr>
  </w:style>
  <w:style w:type="character" w:styleId="ac">
    <w:name w:val="Hyperlink"/>
    <w:basedOn w:val="a0"/>
    <w:uiPriority w:val="99"/>
    <w:unhideWhenUsed/>
    <w:rsid w:val="0073485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48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4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semiHidden/>
    <w:locked/>
    <w:rsid w:val="00E54CA4"/>
    <w:rPr>
      <w:sz w:val="24"/>
      <w:szCs w:val="24"/>
    </w:rPr>
  </w:style>
  <w:style w:type="paragraph" w:styleId="20">
    <w:name w:val="Body Text Indent 2"/>
    <w:basedOn w:val="a"/>
    <w:link w:val="2"/>
    <w:semiHidden/>
    <w:rsid w:val="00E54CA4"/>
    <w:pPr>
      <w:tabs>
        <w:tab w:val="left" w:pos="708"/>
      </w:tabs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E54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F1C5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FF1C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Абзац списка3"/>
    <w:basedOn w:val="a"/>
    <w:rsid w:val="009759B0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eastAsia="Calibri"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867D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7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67DB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67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oks-up.ru/ru/book/praktikum-k-zanyatiyam-v-klinike-nevrologii-210600" TargetMode="External"/><Relationship Id="rId18" Type="http://schemas.openxmlformats.org/officeDocument/2006/relationships/hyperlink" Target="http://www.studmedlib.ru/book/ISBN9785970428528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6609.html" TargetMode="External"/><Relationship Id="rId17" Type="http://schemas.openxmlformats.org/officeDocument/2006/relationships/hyperlink" Target="https://www.books-up.ru/ru/book/ateroskleroz-gipertoniya-i-drugie-faktory-riska-kak-prichina-sosudistyh-porazhenij-mozga-35944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ateroskleroz-205871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3442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ateroskleroz-sosudov-serdca-i-golovnogo-mozga-2058271" TargetMode="External"/><Relationship Id="rId10" Type="http://schemas.openxmlformats.org/officeDocument/2006/relationships/hyperlink" Target="http://www.studmedlib.ru/book/ISBN9785970426043.html" TargetMode="External"/><Relationship Id="rId19" Type="http://schemas.openxmlformats.org/officeDocument/2006/relationships/hyperlink" Target="http://www.studmedlib.ru/book/ISBN97859704282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s-up.ru/ru/book/praktikum-k-zanyatiyam-v-klinike-nevrologii-210600" TargetMode="External"/><Relationship Id="rId14" Type="http://schemas.openxmlformats.org/officeDocument/2006/relationships/hyperlink" Target="http://www.studmedlib.ru/book/ISBN978573251009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893D-0244-4DCD-981E-45CA7AD9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1-210</dc:creator>
  <cp:lastModifiedBy>Ольга Байгулова</cp:lastModifiedBy>
  <cp:revision>11</cp:revision>
  <dcterms:created xsi:type="dcterms:W3CDTF">2019-12-03T13:00:00Z</dcterms:created>
  <dcterms:modified xsi:type="dcterms:W3CDTF">2022-03-15T11:21:00Z</dcterms:modified>
</cp:coreProperties>
</file>