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4D" w:rsidRPr="00D046D7" w:rsidRDefault="008D7F4D" w:rsidP="008D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КОНТРАКТ №______</w:t>
      </w:r>
    </w:p>
    <w:p w:rsidR="008D7F4D" w:rsidRPr="00D046D7" w:rsidRDefault="008D7F4D" w:rsidP="008D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оказание преподавательских услуг</w:t>
      </w:r>
    </w:p>
    <w:p w:rsidR="008D7F4D" w:rsidRPr="00D046D7" w:rsidRDefault="008D7F4D" w:rsidP="008D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г. Уфа                                                                            «___» ________ 201____ г.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F4D" w:rsidRPr="00D046D7" w:rsidRDefault="008D7F4D" w:rsidP="008D7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в лице ректора Павлова Валентина Николаевича, действующего на основании Устава, именуемое в дальнейшем «Заказчик», с одной стороны, и       гражданин</w:t>
      </w:r>
      <w:proofErr w:type="gramStart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spellStart"/>
      <w:proofErr w:type="gram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нка</w:t>
      </w:r>
      <w:proofErr w:type="spell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____________________________________, </w:t>
      </w:r>
    </w:p>
    <w:p w:rsidR="008D7F4D" w:rsidRPr="00492476" w:rsidRDefault="008D7F4D" w:rsidP="008D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247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</w:t>
      </w:r>
      <w:proofErr w:type="gramStart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spellStart"/>
      <w:proofErr w:type="gram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дальнейшем «Исполнитель», с другой стороны, на основании пункта 33 части 1 статьи 93 Федерального закона №44-ФЗ от 05.04.2013 «О контрактной системе в сфере закупок товаров, работ, услуг для обеспечения государственных и муниципальных нужд», заключили настоящий Контракт о нижеследующем: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F4D" w:rsidRPr="00D046D7" w:rsidRDefault="008D7F4D" w:rsidP="008D7F4D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КОНТРАКТА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Исполнитель обязуется по заданию Заказчика оказать следующие преподавательские услуги: _________________________________________, именуемые в дальнейшем «Услуги», а Заказчик обязуется оплатить эти услуги.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Срок оказания Услуг: с «___»__________________201__г. по «____»_______________201__г. 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 результатам исполнения Контракта сторонами подписывается Акт оказанных услуг.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F4D" w:rsidRPr="00D046D7" w:rsidRDefault="008D7F4D" w:rsidP="008D7F4D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 СТОРОН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D04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Исполнитель обязуется: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Оказать Услуги лично в объеме и в сроки, предусмотренные настоящим Контрактом.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Оказать Услуги с надлежащим качеством.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Соблюдать при оказании Услуг Устав Заказчика, нормы действующего законодательства, правила техники и пожарной безопасности, санитарные нормы.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Своевременно информировать Заказчика о невозможности оказания Услуг по не зависящим от Исполнителя обстоятельствам.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Во время и после прекращения действия настоящего Контракта не раскрывать, не использовать в своих интересах и в интересах третьих лиц коммерческую тайну и конфиденциальную информацию Заказчика.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Pr="00D04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Заказчик обязуется: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Создать Исполнителю условия для надлежащего оказания Услуг.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Обеспечить обработку персональных данных с соблюдением принципов и правил, предусмотренных Федеральным законом от 27.07.2006 №152-ФЗ «О персональных данных» при осуществлении и выполнении возложенных Федеральным законом №44-ФЗ от 05.04.2013 «О контрактной системе в сфере закупок товаров, работ, услуг для обеспечения государственных и муниципальных нужд» функций.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Оплатить Услуги в размере, порядке и на условиях, предусмотренных настоящим Контрактом.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2.3. </w:t>
      </w:r>
      <w:r w:rsidRPr="00D04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Заказчик вправе: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В любое время проверять ход и качество оказываемых Исполнителем Услуг, не вмешиваясь в его деятельность.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Отказаться от исполнения настоящего Контракта, предупредив Исполнителя.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F4D" w:rsidRPr="00D046D7" w:rsidRDefault="008D7F4D" w:rsidP="008D7F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КОНТРАКТА И РАСЧЕТЫ  СТОРОН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Стоимость услуг по настоящему Контракту составляет: 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_____________________________________________руб.</w:t>
      </w:r>
    </w:p>
    <w:p w:rsidR="008D7F4D" w:rsidRPr="00492476" w:rsidRDefault="008D7F4D" w:rsidP="008D7F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9247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(сумма цифрами и прописью)</w:t>
      </w:r>
    </w:p>
    <w:p w:rsidR="008D7F4D" w:rsidRPr="00D046D7" w:rsidRDefault="008D7F4D" w:rsidP="008D7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стоимости 1 академического часа (1 академический час составляет 45 минут) 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________________________________________________руб.</w:t>
      </w:r>
    </w:p>
    <w:p w:rsidR="008D7F4D" w:rsidRPr="00492476" w:rsidRDefault="008D7F4D" w:rsidP="008D7F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9247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(сумма цифрами и прописью)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контракта является твердой, за исключением случа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ев</w:t>
      </w: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3.6. настоящего контракта.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Оплата по настоящему контракту производится Исполнителю после надлежащего оказания услуг в течение 15 (пятнадцати) дней с момента оформления промежуточной формы отчета в виде ведомости (протокола, иного документа), подписываемой уполномоченным лицом.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По факту оказанных услуг в рамках настоящего контракта между Заказчиком и Исполнителем подписывается соответствующий акт оказанных услуг.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Сумма, подлежащая уплате Исполнителю (физическому лицу), уменьшается на размер налоговых платежей, связанных с оплатой контракта.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Оплата оказанных услуг производится путем перечисления денежных средств на банковский счет Исполнителя.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Изменение цены контракта возможно, если по предложению Заказчика увеличивается или уменьшается предусмотренный контрактом объем оказываемой услуги не более чем на десять процентов. При этом по соглашению сторон допускается изменение с учетом </w:t>
      </w:r>
      <w:proofErr w:type="gramStart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положений бюджетного законодательства Российской Федерации цены контракта</w:t>
      </w:r>
      <w:proofErr w:type="gram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пропорционально дополнительному объему услуги исходя из установленной в контракте цены единицы услуги, но не более чем на десять процентов цены контракта. При уменьшении </w:t>
      </w:r>
      <w:proofErr w:type="gramStart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proofErr w:type="gram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контрактом объема услуги стороны контракта обязаны уменьшить цену контракта исходя из цены единицы услуги. 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F4D" w:rsidRPr="00D046D7" w:rsidRDefault="008D7F4D" w:rsidP="008D7F4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СТОРОН. ПОРЯДОК РАЗРЕШЕНИЯ СПОРОВ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За неисполнение или ненадлежащее исполнение своих обязательств по настоящему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онтракту Стороны несут ответственность в соответствии с законодательством Российской Федерации.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Исполнитель вправе потребовать уплаты неустоек (штрафов, пеней).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За каждый факт неисполнения Заказчиком обязательств, предусмотренных контрактом, за исключением просрочки исполнения обязательств, </w:t>
      </w: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предусмотренных контрактом, размер штрафа устанавливается в виде фиксированной суммы, определяемой в следующем порядке: 1000 рублей, если цена контракта не превышает 3 млн. рублей (включительно).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В случае просрочки исполнения Исполнителем обязательств, предусмотренных настоящим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 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Пеня начисляется за каждый день просрочки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в порядке, установленном  постановлением Правительства Российской Федерации от 30.08.2017  №1042, в размере одной трехсотая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</w:t>
      </w:r>
      <w:proofErr w:type="gram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фактически </w:t>
      </w:r>
      <w:proofErr w:type="gramStart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исполненных</w:t>
      </w:r>
      <w:proofErr w:type="gram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Исполнителем.  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суммы, определяемой в следующем порядке: 10 процентов цены контракта (этапа) в случае, если цена контракта (этапа) не превышает 3 млн. рублей.</w:t>
      </w:r>
    </w:p>
    <w:p w:rsidR="008D7F4D" w:rsidRPr="00D046D7" w:rsidRDefault="008D7F4D" w:rsidP="008D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Общая сумма начисленной неустойки (штрафов, пени)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8D7F4D" w:rsidRPr="00D046D7" w:rsidRDefault="008D7F4D" w:rsidP="008D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5.ПОРЯДОК ИЗМЕНЕНИЯ И РАСТОРЖЕНИЯ КОНТРАКТА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5.1.Все изменения и дополнения к настоящему контракту действительны, если совершены в письменной форме и подписаны сторонами.</w:t>
      </w:r>
    </w:p>
    <w:p w:rsidR="008D7F4D" w:rsidRPr="00D046D7" w:rsidRDefault="008D7F4D" w:rsidP="008D7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</w:r>
    </w:p>
    <w:p w:rsidR="008D7F4D" w:rsidRPr="00D046D7" w:rsidRDefault="008D7F4D" w:rsidP="008D7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Односторонний отказ от исполнения контракта заказчиком возможен в следующих случаях:</w:t>
      </w:r>
    </w:p>
    <w:p w:rsidR="008D7F4D" w:rsidRPr="00D046D7" w:rsidRDefault="008D7F4D" w:rsidP="008D7F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46D7">
        <w:rPr>
          <w:rFonts w:ascii="Times New Roman" w:eastAsia="Calibri" w:hAnsi="Times New Roman" w:cs="Times New Roman"/>
          <w:sz w:val="26"/>
          <w:szCs w:val="26"/>
        </w:rPr>
        <w:t xml:space="preserve">- отступление исполнителя в работе, услуге от условий контракта или иные недостатки результата работы, которые не были устранены в установленный заказчиком разумный срок, либо являются существенными и неустранимыми (пункт 3 статьи 723 ГК РФ). </w:t>
      </w:r>
    </w:p>
    <w:p w:rsidR="008D7F4D" w:rsidRPr="00D046D7" w:rsidRDefault="008D7F4D" w:rsidP="008D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</w:t>
      </w:r>
      <w:proofErr w:type="gramStart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вправе в любое время отказаться от исполнения настоящего Контракта, письменно предупредив об этом Заказчика за ________дней, при условии полного возмещения Заказчику убытков.</w:t>
      </w:r>
      <w:proofErr w:type="gramEnd"/>
    </w:p>
    <w:p w:rsidR="008D7F4D" w:rsidRPr="00D046D7" w:rsidRDefault="008D7F4D" w:rsidP="008D7F4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ПОРЯДОК УРЕГУЛИРОВАНИЯ СПОРОВ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6.1.Споры и разногласия по Контракту Стороны будут пытаться разрешить путем переговоров.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6.2.При </w:t>
      </w:r>
      <w:proofErr w:type="spellStart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Сторонами согласия спор подлежит разрешению в судебном порядке.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ПРОЧИЕ УСЛОВИЯ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Настоящий к</w:t>
      </w: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онтракт составлен в двух экземплярах, по одному для каждой из  Сторон. Оба экземпляра имеют одинаковую юридическую силу.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Настоящий контра</w:t>
      </w:r>
      <w:proofErr w:type="gramStart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кт  вст</w:t>
      </w:r>
      <w:proofErr w:type="gramEnd"/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упает в силу  с момента подписания и действует до «_____» _________________201____ года.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При исполнении Контракта не допускается перемена Исполнителя.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При изменении адреса и платежных реквизитов Стороны обязаны известить друг друга в однодневный срок.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D7">
        <w:rPr>
          <w:rFonts w:ascii="Times New Roman" w:eastAsia="Times New Roman" w:hAnsi="Times New Roman" w:cs="Times New Roman"/>
          <w:sz w:val="26"/>
          <w:szCs w:val="26"/>
          <w:lang w:eastAsia="ru-RU"/>
        </w:rPr>
        <w:t>8. АДРЕСА И РЕКВИЗИТЫ СТОРОН</w:t>
      </w:r>
    </w:p>
    <w:p w:rsidR="008D7F4D" w:rsidRPr="00D046D7" w:rsidRDefault="008D7F4D" w:rsidP="008D7F4D">
      <w:pPr>
        <w:tabs>
          <w:tab w:val="left" w:pos="6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33"/>
        <w:gridCol w:w="5038"/>
      </w:tblGrid>
      <w:tr w:rsidR="008D7F4D" w:rsidRPr="00D046D7" w:rsidTr="00531B10">
        <w:trPr>
          <w:trHeight w:val="324"/>
        </w:trPr>
        <w:tc>
          <w:tcPr>
            <w:tcW w:w="2368" w:type="pct"/>
          </w:tcPr>
          <w:p w:rsidR="008D7F4D" w:rsidRPr="00D046D7" w:rsidRDefault="008D7F4D" w:rsidP="00531B1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4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</w:tc>
        <w:tc>
          <w:tcPr>
            <w:tcW w:w="2632" w:type="pct"/>
          </w:tcPr>
          <w:p w:rsidR="008D7F4D" w:rsidRPr="00D046D7" w:rsidRDefault="008D7F4D" w:rsidP="00531B1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Исполнитель:</w:t>
            </w:r>
          </w:p>
        </w:tc>
      </w:tr>
      <w:tr w:rsidR="008D7F4D" w:rsidRPr="00CF6CD3" w:rsidTr="00531B10">
        <w:trPr>
          <w:trHeight w:val="324"/>
        </w:trPr>
        <w:tc>
          <w:tcPr>
            <w:tcW w:w="2368" w:type="pct"/>
            <w:shd w:val="clear" w:color="auto" w:fill="auto"/>
          </w:tcPr>
          <w:p w:rsidR="008D7F4D" w:rsidRPr="00CF6CD3" w:rsidRDefault="008D7F4D" w:rsidP="0053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ФГБОУ ВО БГМУ Минздрава России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Юридический адрес: 450008, Республика Башкортостан, г. Уфа, ул. Ленина, 3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Фактический адрес: 450008, Республика Башкортостан, г. Уфа, ул. Ленина, 3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(347) 272-41-73- приемная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(347) 273-58-37, 273-32-18- контрактная служба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(347) 273-32-11- отдел по расчетам с персоналом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0274023088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КПП 027401001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БИК 048073001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УФК по Республике Башкортостан 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Отделение НБ - Республика Башкортостан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/с 40501810500002000002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</w:t>
            </w:r>
            <w:proofErr w:type="gramEnd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/с 20016Х53370 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</w:t>
            </w:r>
            <w:proofErr w:type="gramEnd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/с 21016Х53370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CD3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shd w:val="clear" w:color="auto" w:fill="FFFFFF"/>
                <w:lang w:eastAsia="ru-RU"/>
              </w:rPr>
              <w:t>л</w:t>
            </w:r>
            <w:proofErr w:type="gramEnd"/>
            <w:r w:rsidRPr="00CF6CD3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shd w:val="clear" w:color="auto" w:fill="FFFFFF"/>
                <w:lang w:eastAsia="ru-RU"/>
              </w:rPr>
              <w:t>/с 22016Х53370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32" w:type="pct"/>
          </w:tcPr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(Ф.И.О. полностью)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(при наличии) ______________________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постановки на учет «_______»_________________________</w:t>
            </w:r>
            <w:proofErr w:type="gramStart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Регистрация по адресу:____________________________________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гор</w:t>
            </w:r>
            <w:proofErr w:type="gramStart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аб.____________________________________________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E</w:t>
            </w: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mail</w:t>
            </w: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  <w:r w:rsidRPr="00703A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________________________________</w:t>
            </w: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D7F4D" w:rsidRPr="00CF6CD3" w:rsidTr="00531B10">
        <w:tc>
          <w:tcPr>
            <w:tcW w:w="2368" w:type="pct"/>
          </w:tcPr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Ректор 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____________________ В.Н. Павлов </w:t>
            </w:r>
          </w:p>
          <w:p w:rsidR="008D7F4D" w:rsidRPr="00CF6CD3" w:rsidRDefault="008D7F4D" w:rsidP="0053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«_____»_____________________20______г.</w:t>
            </w:r>
          </w:p>
          <w:p w:rsidR="008D7F4D" w:rsidRPr="00CF6CD3" w:rsidRDefault="008D7F4D" w:rsidP="0053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М.П.</w:t>
            </w:r>
          </w:p>
        </w:tc>
        <w:tc>
          <w:tcPr>
            <w:tcW w:w="2632" w:type="pct"/>
          </w:tcPr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    ___________________________</w:t>
            </w:r>
          </w:p>
          <w:p w:rsidR="008D7F4D" w:rsidRPr="00CF6CD3" w:rsidRDefault="008D7F4D" w:rsidP="00531B1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CF6CD3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    (подпись)                    (расшифровка подписи)</w:t>
            </w:r>
          </w:p>
        </w:tc>
      </w:tr>
    </w:tbl>
    <w:p w:rsidR="008D7F4D" w:rsidRPr="00CF6CD3" w:rsidRDefault="008D7F4D" w:rsidP="008D7F4D">
      <w:pPr>
        <w:tabs>
          <w:tab w:val="left" w:pos="16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7F4D" w:rsidRPr="00CF6CD3" w:rsidRDefault="008D7F4D" w:rsidP="008D7F4D">
      <w:pPr>
        <w:tabs>
          <w:tab w:val="left" w:pos="16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7F4D" w:rsidRDefault="008D7F4D" w:rsidP="008D7F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7F4D" w:rsidSect="00F45B18">
      <w:footerReference w:type="default" r:id="rId6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15" w:rsidRDefault="00CC7B94" w:rsidP="00100815">
    <w:pPr>
      <w:pStyle w:val="a4"/>
    </w:pPr>
  </w:p>
  <w:p w:rsidR="00100815" w:rsidRPr="001A5004" w:rsidRDefault="00CC7B94" w:rsidP="0010081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732E"/>
    <w:multiLevelType w:val="hybridMultilevel"/>
    <w:tmpl w:val="6E4A6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4D"/>
    <w:rsid w:val="000B6593"/>
    <w:rsid w:val="008D7F4D"/>
    <w:rsid w:val="00BF3851"/>
    <w:rsid w:val="00C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4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D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7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4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D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юридического отдела</dc:creator>
  <cp:lastModifiedBy>Начальник юридического отдела</cp:lastModifiedBy>
  <cp:revision>2</cp:revision>
  <dcterms:created xsi:type="dcterms:W3CDTF">2018-01-30T11:18:00Z</dcterms:created>
  <dcterms:modified xsi:type="dcterms:W3CDTF">2018-01-30T11:22:00Z</dcterms:modified>
</cp:coreProperties>
</file>